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90" w:type="dxa"/>
        <w:tblLayout w:type="fixed"/>
        <w:tblCellMar>
          <w:left w:w="0" w:type="dxa"/>
          <w:right w:w="0" w:type="dxa"/>
        </w:tblCellMar>
        <w:tblLook w:val="0000" w:firstRow="0" w:lastRow="0" w:firstColumn="0" w:lastColumn="0" w:noHBand="0" w:noVBand="0"/>
      </w:tblPr>
      <w:tblGrid>
        <w:gridCol w:w="2764"/>
        <w:gridCol w:w="7726"/>
      </w:tblGrid>
      <w:tr w:rsidR="00645785" w:rsidRPr="005A46A6" w14:paraId="6643C72D" w14:textId="77777777" w:rsidTr="00EC51C1">
        <w:trPr>
          <w:trHeight w:val="273"/>
        </w:trPr>
        <w:tc>
          <w:tcPr>
            <w:tcW w:w="2764" w:type="dxa"/>
            <w:shd w:val="clear" w:color="auto" w:fill="auto"/>
            <w:vAlign w:val="center"/>
          </w:tcPr>
          <w:p w14:paraId="18A23B14" w14:textId="77777777" w:rsidR="00645785" w:rsidRPr="005A46A6" w:rsidRDefault="482B54C0" w:rsidP="482B54C0">
            <w:pPr>
              <w:pStyle w:val="ECVPersonalInfoHeading"/>
              <w:jc w:val="both"/>
              <w:rPr>
                <w:rFonts w:ascii="Times New Roman" w:hAnsi="Times New Roman" w:cs="Times New Roman"/>
                <w:sz w:val="22"/>
                <w:szCs w:val="22"/>
              </w:rPr>
            </w:pPr>
            <w:r w:rsidRPr="005A46A6">
              <w:rPr>
                <w:rFonts w:ascii="Times New Roman" w:hAnsi="Times New Roman" w:cs="Times New Roman"/>
                <w:caps w:val="0"/>
                <w:sz w:val="22"/>
                <w:szCs w:val="22"/>
              </w:rPr>
              <w:t>PERSONAL INFORMATION</w:t>
            </w:r>
          </w:p>
        </w:tc>
        <w:tc>
          <w:tcPr>
            <w:tcW w:w="7726" w:type="dxa"/>
            <w:shd w:val="clear" w:color="auto" w:fill="auto"/>
            <w:vAlign w:val="center"/>
          </w:tcPr>
          <w:p w14:paraId="22C1220B" w14:textId="77777777" w:rsidR="00645785" w:rsidRPr="005A46A6" w:rsidRDefault="003C2676" w:rsidP="482B54C0">
            <w:pPr>
              <w:pStyle w:val="ECVNameField"/>
              <w:jc w:val="both"/>
              <w:rPr>
                <w:rFonts w:ascii="Times New Roman" w:hAnsi="Times New Roman" w:cs="Times New Roman"/>
                <w:b/>
                <w:color w:val="4F81BD" w:themeColor="accent1"/>
                <w:sz w:val="22"/>
                <w:szCs w:val="22"/>
                <w:lang w:val="el-GR"/>
              </w:rPr>
            </w:pPr>
            <w:r w:rsidRPr="005A46A6">
              <w:rPr>
                <w:rFonts w:ascii="Times New Roman" w:hAnsi="Times New Roman" w:cs="Times New Roman"/>
                <w:b/>
                <w:color w:val="4F81BD" w:themeColor="accent1"/>
                <w:sz w:val="22"/>
                <w:szCs w:val="22"/>
              </w:rPr>
              <w:t xml:space="preserve">Dr </w:t>
            </w:r>
            <w:proofErr w:type="spellStart"/>
            <w:r w:rsidR="482B54C0" w:rsidRPr="005A46A6">
              <w:rPr>
                <w:rFonts w:ascii="Times New Roman" w:hAnsi="Times New Roman" w:cs="Times New Roman"/>
                <w:b/>
                <w:color w:val="4F81BD" w:themeColor="accent1"/>
                <w:sz w:val="22"/>
                <w:szCs w:val="22"/>
              </w:rPr>
              <w:t>Paraskevi</w:t>
            </w:r>
            <w:proofErr w:type="spellEnd"/>
            <w:r w:rsidRPr="005A46A6">
              <w:rPr>
                <w:rFonts w:ascii="Times New Roman" w:hAnsi="Times New Roman" w:cs="Times New Roman"/>
                <w:b/>
                <w:color w:val="4F81BD" w:themeColor="accent1"/>
                <w:sz w:val="22"/>
                <w:szCs w:val="22"/>
              </w:rPr>
              <w:t xml:space="preserve"> </w:t>
            </w:r>
            <w:r w:rsidR="482B54C0" w:rsidRPr="005A46A6">
              <w:rPr>
                <w:rFonts w:ascii="Times New Roman" w:hAnsi="Times New Roman" w:cs="Times New Roman"/>
                <w:b/>
                <w:color w:val="4F81BD" w:themeColor="accent1"/>
                <w:sz w:val="22"/>
                <w:szCs w:val="22"/>
              </w:rPr>
              <w:t xml:space="preserve">Eleftheria </w:t>
            </w:r>
            <w:proofErr w:type="spellStart"/>
            <w:r w:rsidR="482B54C0" w:rsidRPr="005A46A6">
              <w:rPr>
                <w:rFonts w:ascii="Times New Roman" w:hAnsi="Times New Roman" w:cs="Times New Roman"/>
                <w:b/>
                <w:color w:val="4F81BD" w:themeColor="accent1"/>
                <w:sz w:val="22"/>
                <w:szCs w:val="22"/>
              </w:rPr>
              <w:t>Ftaklaki</w:t>
            </w:r>
            <w:proofErr w:type="spellEnd"/>
            <w:r w:rsidR="482B54C0" w:rsidRPr="005A46A6">
              <w:rPr>
                <w:rFonts w:ascii="Times New Roman" w:hAnsi="Times New Roman" w:cs="Times New Roman"/>
                <w:b/>
                <w:color w:val="4F81BD" w:themeColor="accent1"/>
                <w:sz w:val="22"/>
                <w:szCs w:val="22"/>
              </w:rPr>
              <w:t xml:space="preserve"> </w:t>
            </w:r>
          </w:p>
        </w:tc>
      </w:tr>
      <w:tr w:rsidR="00645785" w:rsidRPr="005A46A6" w14:paraId="2B1A9520" w14:textId="77777777" w:rsidTr="00EC51C1">
        <w:trPr>
          <w:trHeight w:hRule="exact" w:val="182"/>
        </w:trPr>
        <w:tc>
          <w:tcPr>
            <w:tcW w:w="10490" w:type="dxa"/>
            <w:gridSpan w:val="2"/>
            <w:shd w:val="clear" w:color="auto" w:fill="auto"/>
          </w:tcPr>
          <w:p w14:paraId="513CF89E" w14:textId="77777777" w:rsidR="00645785" w:rsidRPr="005A46A6" w:rsidRDefault="00645785" w:rsidP="00837C28">
            <w:pPr>
              <w:jc w:val="both"/>
              <w:rPr>
                <w:rFonts w:ascii="Times New Roman" w:hAnsi="Times New Roman" w:cs="Times New Roman"/>
                <w:b/>
                <w:color w:val="4F81BD" w:themeColor="accent1"/>
                <w:sz w:val="22"/>
                <w:szCs w:val="22"/>
              </w:rPr>
            </w:pPr>
          </w:p>
        </w:tc>
      </w:tr>
      <w:tr w:rsidR="00645785" w:rsidRPr="005A46A6" w14:paraId="718DD059" w14:textId="77777777" w:rsidTr="00EC51C1">
        <w:trPr>
          <w:trHeight w:val="273"/>
        </w:trPr>
        <w:tc>
          <w:tcPr>
            <w:tcW w:w="2764" w:type="dxa"/>
            <w:vMerge w:val="restart"/>
            <w:shd w:val="clear" w:color="auto" w:fill="auto"/>
          </w:tcPr>
          <w:p w14:paraId="35D7AA4B" w14:textId="77777777" w:rsidR="00645785" w:rsidRPr="00032804" w:rsidRDefault="00032804" w:rsidP="00837C28">
            <w:pPr>
              <w:pStyle w:val="ECVLeftHeading"/>
              <w:jc w:val="both"/>
              <w:rPr>
                <w:rFonts w:ascii="Times New Roman" w:hAnsi="Times New Roman" w:cs="Times New Roman"/>
                <w:sz w:val="22"/>
                <w:szCs w:val="22"/>
                <w:lang w:val="el-GR"/>
              </w:rPr>
            </w:pPr>
            <w:r w:rsidRPr="00032804">
              <w:rPr>
                <w:rFonts w:ascii="Times New Roman" w:hAnsi="Times New Roman" w:cs="Times New Roman"/>
                <w:noProof/>
                <w:sz w:val="22"/>
                <w:szCs w:val="22"/>
              </w:rPr>
              <w:drawing>
                <wp:inline distT="0" distB="0" distL="0" distR="0" wp14:anchorId="76CF3D78" wp14:editId="07761045">
                  <wp:extent cx="828675" cy="962025"/>
                  <wp:effectExtent l="19050" t="0" r="9525" b="0"/>
                  <wp:docPr id="7" name="Εικόνα 11" descr="C:\Users\HP\Desktop\PERSONAL\IMG-40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ERSONAL\IMG-4001-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962025"/>
                          </a:xfrm>
                          <a:prstGeom prst="rect">
                            <a:avLst/>
                          </a:prstGeom>
                          <a:noFill/>
                          <a:ln>
                            <a:noFill/>
                          </a:ln>
                        </pic:spPr>
                      </pic:pic>
                    </a:graphicData>
                  </a:graphic>
                </wp:inline>
              </w:drawing>
            </w:r>
          </w:p>
        </w:tc>
        <w:tc>
          <w:tcPr>
            <w:tcW w:w="7726" w:type="dxa"/>
            <w:shd w:val="clear" w:color="auto" w:fill="auto"/>
          </w:tcPr>
          <w:p w14:paraId="5822B46B" w14:textId="77777777" w:rsidR="009320B1" w:rsidRPr="005A46A6" w:rsidRDefault="000375DE" w:rsidP="009320B1">
            <w:pPr>
              <w:pStyle w:val="ECVContactDetails0"/>
              <w:jc w:val="both"/>
              <w:rPr>
                <w:rFonts w:ascii="Times New Roman" w:hAnsi="Times New Roman" w:cs="Times New Roman"/>
                <w:b/>
                <w:color w:val="4F81BD" w:themeColor="accent1"/>
                <w:sz w:val="22"/>
                <w:szCs w:val="22"/>
                <w:lang w:val="en-US"/>
              </w:rPr>
            </w:pPr>
            <w:r w:rsidRPr="005A46A6">
              <w:rPr>
                <w:rFonts w:ascii="Times New Roman" w:hAnsi="Times New Roman" w:cs="Times New Roman"/>
                <w:noProof/>
                <w:color w:val="4F81BD" w:themeColor="accent1"/>
                <w:sz w:val="22"/>
                <w:szCs w:val="22"/>
                <w:lang w:val="el-GR" w:eastAsia="el-GR" w:bidi="ar-SA"/>
              </w:rPr>
              <w:drawing>
                <wp:anchor distT="0" distB="0" distL="0" distR="71755" simplePos="0" relativeHeight="251659776" behindDoc="0" locked="0" layoutInCell="1" allowOverlap="1" wp14:anchorId="575ADB4A" wp14:editId="539B96E0">
                  <wp:simplePos x="0" y="0"/>
                  <wp:positionH relativeFrom="column">
                    <wp:posOffset>19050</wp:posOffset>
                  </wp:positionH>
                  <wp:positionV relativeFrom="paragraph">
                    <wp:posOffset>189230</wp:posOffset>
                  </wp:positionV>
                  <wp:extent cx="123825" cy="143510"/>
                  <wp:effectExtent l="19050" t="0" r="9525" b="0"/>
                  <wp:wrapSquare wrapText="bothSides"/>
                  <wp:docPr id="1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009320B1" w:rsidRPr="005A46A6">
              <w:rPr>
                <w:rFonts w:ascii="Times New Roman" w:hAnsi="Times New Roman" w:cs="Times New Roman"/>
                <w:b/>
                <w:color w:val="4F81BD" w:themeColor="accent1"/>
                <w:sz w:val="22"/>
                <w:szCs w:val="22"/>
                <w:lang w:val="en-US"/>
              </w:rPr>
              <w:t xml:space="preserve"> </w:t>
            </w:r>
            <w:r w:rsidR="009320B1" w:rsidRPr="005A46A6">
              <w:rPr>
                <w:rFonts w:ascii="Times New Roman" w:hAnsi="Times New Roman" w:cs="Times New Roman"/>
                <w:noProof/>
                <w:color w:val="4F81BD" w:themeColor="accent1"/>
                <w:sz w:val="22"/>
                <w:szCs w:val="22"/>
                <w:lang w:val="el-GR" w:eastAsia="el-GR" w:bidi="ar-SA"/>
              </w:rPr>
              <w:drawing>
                <wp:anchor distT="0" distB="0" distL="0" distR="71755" simplePos="0" relativeHeight="251661824" behindDoc="0" locked="0" layoutInCell="1" allowOverlap="1" wp14:anchorId="12F7E5EC" wp14:editId="4B3C3A58">
                  <wp:simplePos x="0" y="0"/>
                  <wp:positionH relativeFrom="column">
                    <wp:posOffset>19050</wp:posOffset>
                  </wp:positionH>
                  <wp:positionV relativeFrom="paragraph">
                    <wp:posOffset>189230</wp:posOffset>
                  </wp:positionV>
                  <wp:extent cx="123825" cy="143510"/>
                  <wp:effectExtent l="19050" t="0" r="9525" b="0"/>
                  <wp:wrapSquare wrapText="bothSides"/>
                  <wp:docPr id="1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009320B1" w:rsidRPr="005A46A6">
              <w:rPr>
                <w:rFonts w:ascii="Times New Roman" w:hAnsi="Times New Roman" w:cs="Times New Roman"/>
                <w:b/>
                <w:color w:val="4F81BD" w:themeColor="accent1"/>
                <w:sz w:val="22"/>
                <w:szCs w:val="22"/>
                <w:lang w:val="en-US"/>
              </w:rPr>
              <w:t xml:space="preserve">Dr in </w:t>
            </w:r>
            <w:r w:rsidR="00E751D7" w:rsidRPr="005A46A6">
              <w:rPr>
                <w:rFonts w:ascii="Times New Roman" w:hAnsi="Times New Roman" w:cs="Times New Roman"/>
                <w:b/>
                <w:color w:val="4F81BD" w:themeColor="accent1"/>
                <w:sz w:val="22"/>
                <w:szCs w:val="22"/>
                <w:lang w:val="en-US"/>
              </w:rPr>
              <w:t xml:space="preserve">European </w:t>
            </w:r>
            <w:r w:rsidRPr="005A46A6">
              <w:rPr>
                <w:rFonts w:ascii="Times New Roman" w:hAnsi="Times New Roman" w:cs="Times New Roman"/>
                <w:b/>
                <w:color w:val="4F81BD" w:themeColor="accent1"/>
                <w:sz w:val="22"/>
                <w:szCs w:val="22"/>
                <w:lang w:val="en-US"/>
              </w:rPr>
              <w:t xml:space="preserve">Studies </w:t>
            </w:r>
            <w:r w:rsidR="00E751D7" w:rsidRPr="005A46A6">
              <w:rPr>
                <w:rFonts w:ascii="Times New Roman" w:hAnsi="Times New Roman" w:cs="Times New Roman"/>
                <w:b/>
                <w:color w:val="4F81BD" w:themeColor="accent1"/>
                <w:sz w:val="22"/>
                <w:szCs w:val="22"/>
                <w:lang w:val="en-US"/>
              </w:rPr>
              <w:t xml:space="preserve">and </w:t>
            </w:r>
            <w:r w:rsidR="00E9582A" w:rsidRPr="005A46A6">
              <w:rPr>
                <w:rFonts w:ascii="Times New Roman" w:hAnsi="Times New Roman" w:cs="Times New Roman"/>
                <w:b/>
                <w:color w:val="4F81BD" w:themeColor="accent1"/>
                <w:sz w:val="22"/>
                <w:szCs w:val="22"/>
                <w:lang w:val="en-US"/>
              </w:rPr>
              <w:t>International Relations</w:t>
            </w:r>
          </w:p>
          <w:p w14:paraId="467047AF" w14:textId="02347F1F" w:rsidR="000375DE" w:rsidRPr="00D01426" w:rsidRDefault="00D01426" w:rsidP="009320B1">
            <w:pPr>
              <w:pStyle w:val="ECVContactDetails0"/>
              <w:jc w:val="both"/>
              <w:rPr>
                <w:rFonts w:ascii="Times New Roman" w:hAnsi="Times New Roman" w:cs="Times New Roman"/>
                <w:color w:val="4F81BD" w:themeColor="accent1"/>
                <w:sz w:val="22"/>
                <w:szCs w:val="22"/>
                <w:lang w:val="en-US"/>
              </w:rPr>
            </w:pPr>
            <w:r>
              <w:rPr>
                <w:rFonts w:ascii="Times New Roman" w:hAnsi="Times New Roman" w:cs="Times New Roman"/>
                <w:b/>
                <w:color w:val="4F81BD" w:themeColor="accent1"/>
                <w:sz w:val="22"/>
                <w:szCs w:val="22"/>
                <w:lang w:val="en-US"/>
              </w:rPr>
              <w:t xml:space="preserve">Post Doc Researcher at the University of Aegean </w:t>
            </w:r>
          </w:p>
          <w:p w14:paraId="5C7AE41B" w14:textId="0F84C563" w:rsidR="00645785" w:rsidRPr="005A46A6" w:rsidRDefault="00645785" w:rsidP="009320B1">
            <w:pPr>
              <w:pStyle w:val="ECVContactDetails0"/>
              <w:numPr>
                <w:ilvl w:val="0"/>
                <w:numId w:val="26"/>
              </w:numPr>
              <w:jc w:val="both"/>
              <w:rPr>
                <w:rFonts w:ascii="Times New Roman" w:hAnsi="Times New Roman" w:cs="Times New Roman"/>
                <w:color w:val="4F81BD" w:themeColor="accent1"/>
                <w:sz w:val="22"/>
                <w:szCs w:val="22"/>
              </w:rPr>
            </w:pPr>
          </w:p>
        </w:tc>
      </w:tr>
      <w:tr w:rsidR="00645785" w:rsidRPr="005A46A6" w14:paraId="7A235926" w14:textId="77777777" w:rsidTr="00EC51C1">
        <w:trPr>
          <w:trHeight w:val="273"/>
        </w:trPr>
        <w:tc>
          <w:tcPr>
            <w:tcW w:w="2764" w:type="dxa"/>
            <w:vMerge/>
            <w:shd w:val="clear" w:color="auto" w:fill="auto"/>
          </w:tcPr>
          <w:p w14:paraId="687EDFCA" w14:textId="77777777" w:rsidR="00645785" w:rsidRPr="005A46A6" w:rsidRDefault="00645785" w:rsidP="00837C28">
            <w:pPr>
              <w:jc w:val="both"/>
              <w:rPr>
                <w:rFonts w:ascii="Times New Roman" w:hAnsi="Times New Roman" w:cs="Times New Roman"/>
                <w:sz w:val="22"/>
                <w:szCs w:val="22"/>
              </w:rPr>
            </w:pPr>
          </w:p>
        </w:tc>
        <w:tc>
          <w:tcPr>
            <w:tcW w:w="7726" w:type="dxa"/>
            <w:shd w:val="clear" w:color="auto" w:fill="auto"/>
          </w:tcPr>
          <w:p w14:paraId="665C3327" w14:textId="77777777" w:rsidR="00645785" w:rsidRPr="005A46A6" w:rsidRDefault="00645785" w:rsidP="482B54C0">
            <w:pPr>
              <w:pStyle w:val="ECVContactDetails0"/>
              <w:tabs>
                <w:tab w:val="right" w:pos="8218"/>
              </w:tabs>
              <w:jc w:val="both"/>
              <w:rPr>
                <w:rFonts w:ascii="Times New Roman" w:hAnsi="Times New Roman" w:cs="Times New Roman"/>
                <w:sz w:val="22"/>
                <w:szCs w:val="22"/>
              </w:rPr>
            </w:pPr>
          </w:p>
        </w:tc>
      </w:tr>
      <w:tr w:rsidR="00645785" w:rsidRPr="005A46A6" w14:paraId="36061313" w14:textId="77777777" w:rsidTr="00EC51C1">
        <w:trPr>
          <w:trHeight w:val="273"/>
        </w:trPr>
        <w:tc>
          <w:tcPr>
            <w:tcW w:w="2764" w:type="dxa"/>
            <w:vMerge/>
            <w:shd w:val="clear" w:color="auto" w:fill="auto"/>
          </w:tcPr>
          <w:p w14:paraId="391FFBEB" w14:textId="77777777" w:rsidR="00645785" w:rsidRPr="005A46A6" w:rsidRDefault="00645785" w:rsidP="00837C28">
            <w:pPr>
              <w:jc w:val="both"/>
              <w:rPr>
                <w:rFonts w:ascii="Times New Roman" w:hAnsi="Times New Roman" w:cs="Times New Roman"/>
                <w:sz w:val="22"/>
                <w:szCs w:val="22"/>
              </w:rPr>
            </w:pPr>
          </w:p>
        </w:tc>
        <w:tc>
          <w:tcPr>
            <w:tcW w:w="7726" w:type="dxa"/>
            <w:shd w:val="clear" w:color="auto" w:fill="auto"/>
            <w:vAlign w:val="center"/>
          </w:tcPr>
          <w:p w14:paraId="1B103C9E" w14:textId="77777777" w:rsidR="00645785" w:rsidRPr="005A46A6" w:rsidRDefault="00B12EC0" w:rsidP="482B54C0">
            <w:pPr>
              <w:pStyle w:val="ECVContactDetails0"/>
              <w:jc w:val="both"/>
              <w:rPr>
                <w:rStyle w:val="-"/>
                <w:rFonts w:ascii="Times New Roman" w:hAnsi="Times New Roman" w:cs="Times New Roman"/>
                <w:b/>
                <w:color w:val="4F81BD" w:themeColor="accent1"/>
                <w:sz w:val="22"/>
                <w:szCs w:val="22"/>
              </w:rPr>
            </w:pPr>
            <w:r w:rsidRPr="005A46A6">
              <w:rPr>
                <w:rFonts w:ascii="Times New Roman" w:hAnsi="Times New Roman" w:cs="Times New Roman"/>
                <w:b/>
                <w:noProof/>
                <w:sz w:val="22"/>
                <w:szCs w:val="22"/>
                <w:lang w:val="el-GR" w:eastAsia="el-GR" w:bidi="ar-SA"/>
              </w:rPr>
              <w:drawing>
                <wp:anchor distT="0" distB="0" distL="0" distR="71755" simplePos="0" relativeHeight="251657728" behindDoc="0" locked="0" layoutInCell="1" allowOverlap="1" wp14:anchorId="2249D15E" wp14:editId="04F1C10B">
                  <wp:simplePos x="0" y="0"/>
                  <wp:positionH relativeFrom="column">
                    <wp:posOffset>0</wp:posOffset>
                  </wp:positionH>
                  <wp:positionV relativeFrom="paragraph">
                    <wp:posOffset>0</wp:posOffset>
                  </wp:positionV>
                  <wp:extent cx="126365" cy="144145"/>
                  <wp:effectExtent l="19050" t="0" r="6985" b="0"/>
                  <wp:wrapSquare wrapText="bothSides"/>
                  <wp:docPr id="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009F6172" w:rsidRPr="005A46A6">
              <w:rPr>
                <w:rFonts w:ascii="Times New Roman" w:hAnsi="Times New Roman" w:cs="Times New Roman"/>
                <w:b/>
                <w:sz w:val="22"/>
                <w:szCs w:val="22"/>
              </w:rPr>
              <w:t xml:space="preserve"> </w:t>
            </w:r>
            <w:r w:rsidR="009320B1" w:rsidRPr="005A46A6">
              <w:rPr>
                <w:rFonts w:ascii="Times New Roman" w:hAnsi="Times New Roman" w:cs="Times New Roman"/>
                <w:b/>
                <w:color w:val="000000" w:themeColor="text1"/>
                <w:sz w:val="22"/>
                <w:szCs w:val="22"/>
              </w:rPr>
              <w:t>el.ftaklaki@gmail.com</w:t>
            </w:r>
          </w:p>
          <w:p w14:paraId="65DBA2EC" w14:textId="77777777" w:rsidR="00002897" w:rsidRPr="005A46A6" w:rsidRDefault="00002897" w:rsidP="482B54C0">
            <w:pPr>
              <w:pStyle w:val="ECVContactDetails0"/>
              <w:jc w:val="both"/>
              <w:rPr>
                <w:rFonts w:ascii="Times New Roman" w:hAnsi="Times New Roman" w:cs="Times New Roman"/>
                <w:b/>
                <w:sz w:val="22"/>
                <w:szCs w:val="22"/>
                <w:lang w:val="en-US"/>
              </w:rPr>
            </w:pPr>
          </w:p>
        </w:tc>
      </w:tr>
    </w:tbl>
    <w:p w14:paraId="2216837D" w14:textId="77777777" w:rsidR="00645785" w:rsidRPr="005A46A6" w:rsidRDefault="00645785" w:rsidP="00837C28">
      <w:pPr>
        <w:pStyle w:val="ECVText"/>
        <w:jc w:val="both"/>
        <w:rPr>
          <w:rFonts w:ascii="Times New Roman" w:hAnsi="Times New Roman"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45785" w:rsidRPr="005A46A6" w14:paraId="74CBA016" w14:textId="77777777" w:rsidTr="482B54C0">
        <w:trPr>
          <w:trHeight w:val="170"/>
        </w:trPr>
        <w:tc>
          <w:tcPr>
            <w:tcW w:w="2835" w:type="dxa"/>
            <w:shd w:val="clear" w:color="auto" w:fill="auto"/>
          </w:tcPr>
          <w:p w14:paraId="54BF261B" w14:textId="77777777" w:rsidR="00645785" w:rsidRPr="005A46A6" w:rsidRDefault="482B54C0" w:rsidP="482B54C0">
            <w:pPr>
              <w:pStyle w:val="ECVLeftHeading"/>
              <w:jc w:val="both"/>
              <w:rPr>
                <w:rFonts w:ascii="Times New Roman" w:hAnsi="Times New Roman" w:cs="Times New Roman"/>
                <w:sz w:val="22"/>
                <w:szCs w:val="22"/>
              </w:rPr>
            </w:pPr>
            <w:r w:rsidRPr="005A46A6">
              <w:rPr>
                <w:rFonts w:ascii="Times New Roman" w:hAnsi="Times New Roman" w:cs="Times New Roman"/>
                <w:caps w:val="0"/>
                <w:sz w:val="22"/>
                <w:szCs w:val="22"/>
              </w:rPr>
              <w:t>EDUCATION TRAINING</w:t>
            </w:r>
          </w:p>
        </w:tc>
        <w:tc>
          <w:tcPr>
            <w:tcW w:w="7540" w:type="dxa"/>
            <w:shd w:val="clear" w:color="auto" w:fill="auto"/>
            <w:vAlign w:val="bottom"/>
          </w:tcPr>
          <w:p w14:paraId="4425AF87" w14:textId="77777777" w:rsidR="00645785" w:rsidRPr="005A46A6" w:rsidRDefault="00B12EC0" w:rsidP="00837C28">
            <w:pPr>
              <w:pStyle w:val="ECVBlueBox"/>
              <w:jc w:val="both"/>
              <w:rPr>
                <w:rFonts w:ascii="Times New Roman" w:hAnsi="Times New Roman" w:cs="Times New Roman"/>
                <w:sz w:val="22"/>
                <w:szCs w:val="22"/>
              </w:rPr>
            </w:pPr>
            <w:r w:rsidRPr="005A46A6">
              <w:rPr>
                <w:rFonts w:ascii="Times New Roman" w:hAnsi="Times New Roman" w:cs="Times New Roman"/>
                <w:noProof/>
                <w:sz w:val="22"/>
                <w:szCs w:val="22"/>
                <w:lang w:val="el-GR" w:eastAsia="el-GR" w:bidi="ar-SA"/>
              </w:rPr>
              <w:drawing>
                <wp:inline distT="0" distB="0" distL="0" distR="0" wp14:anchorId="498777D2" wp14:editId="6D0C8F4C">
                  <wp:extent cx="4791075" cy="85725"/>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645785" w:rsidRPr="005A46A6">
              <w:rPr>
                <w:rFonts w:ascii="Times New Roman" w:hAnsi="Times New Roman" w:cs="Times New Roman"/>
                <w:sz w:val="22"/>
                <w:szCs w:val="22"/>
              </w:rPr>
              <w:t xml:space="preserve"> </w:t>
            </w:r>
          </w:p>
        </w:tc>
      </w:tr>
    </w:tbl>
    <w:p w14:paraId="42C96839" w14:textId="77777777" w:rsidR="00645785" w:rsidRPr="005A46A6" w:rsidRDefault="00645785" w:rsidP="00837C28">
      <w:pPr>
        <w:pStyle w:val="ECVText"/>
        <w:jc w:val="both"/>
        <w:rPr>
          <w:rFonts w:ascii="Times New Roman" w:hAnsi="Times New Roman" w:cs="Times New Roman"/>
          <w:sz w:val="22"/>
          <w:szCs w:val="22"/>
        </w:rPr>
      </w:pPr>
    </w:p>
    <w:tbl>
      <w:tblPr>
        <w:tblpPr w:topFromText="6" w:bottomFromText="170" w:vertAnchor="text" w:tblpY="6"/>
        <w:tblW w:w="10348" w:type="dxa"/>
        <w:tblLayout w:type="fixed"/>
        <w:tblCellMar>
          <w:left w:w="0" w:type="dxa"/>
          <w:right w:w="0" w:type="dxa"/>
        </w:tblCellMar>
        <w:tblLook w:val="0000" w:firstRow="0" w:lastRow="0" w:firstColumn="0" w:lastColumn="0" w:noHBand="0" w:noVBand="0"/>
      </w:tblPr>
      <w:tblGrid>
        <w:gridCol w:w="2843"/>
        <w:gridCol w:w="6332"/>
        <w:gridCol w:w="1173"/>
      </w:tblGrid>
      <w:tr w:rsidR="002A08FB" w:rsidRPr="002A08FB" w14:paraId="68F44FE8" w14:textId="77777777" w:rsidTr="00E07F1C">
        <w:trPr>
          <w:trHeight w:val="196"/>
        </w:trPr>
        <w:tc>
          <w:tcPr>
            <w:tcW w:w="2843" w:type="dxa"/>
            <w:vMerge w:val="restart"/>
            <w:shd w:val="clear" w:color="auto" w:fill="auto"/>
          </w:tcPr>
          <w:p w14:paraId="43B032D7" w14:textId="77777777" w:rsidR="00645785" w:rsidRPr="002A08FB" w:rsidRDefault="00222BE8" w:rsidP="008935E6">
            <w:pPr>
              <w:pStyle w:val="ECVDate"/>
              <w:spacing w:before="0"/>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 xml:space="preserve">2021- </w:t>
            </w:r>
            <w:r w:rsidR="482B54C0" w:rsidRPr="002A08FB">
              <w:rPr>
                <w:rFonts w:ascii="Times New Roman" w:hAnsi="Times New Roman" w:cs="Times New Roman"/>
                <w:bCs/>
                <w:color w:val="000000" w:themeColor="text1"/>
                <w:sz w:val="22"/>
                <w:szCs w:val="22"/>
              </w:rPr>
              <w:t>Present</w:t>
            </w:r>
            <w:r w:rsidR="00E751D7" w:rsidRPr="002A08FB">
              <w:rPr>
                <w:rFonts w:ascii="Times New Roman" w:hAnsi="Times New Roman" w:cs="Times New Roman"/>
                <w:bCs/>
                <w:color w:val="000000" w:themeColor="text1"/>
                <w:sz w:val="22"/>
                <w:szCs w:val="22"/>
              </w:rPr>
              <w:t xml:space="preserve"> </w:t>
            </w:r>
          </w:p>
          <w:p w14:paraId="599B3DAB" w14:textId="77777777" w:rsidR="00E751D7" w:rsidRPr="002A08FB" w:rsidRDefault="00E751D7" w:rsidP="008935E6">
            <w:pPr>
              <w:pStyle w:val="ECVDate"/>
              <w:spacing w:before="0"/>
              <w:jc w:val="both"/>
              <w:rPr>
                <w:rFonts w:ascii="Times New Roman" w:hAnsi="Times New Roman" w:cs="Times New Roman"/>
                <w:bCs/>
                <w:color w:val="000000" w:themeColor="text1"/>
                <w:sz w:val="22"/>
                <w:szCs w:val="22"/>
              </w:rPr>
            </w:pPr>
          </w:p>
          <w:p w14:paraId="3399A19D" w14:textId="77777777" w:rsidR="00AA27FA" w:rsidRPr="002A08FB" w:rsidRDefault="00AA27FA" w:rsidP="008935E6">
            <w:pPr>
              <w:pStyle w:val="ECVDate"/>
              <w:spacing w:before="0"/>
              <w:jc w:val="both"/>
              <w:rPr>
                <w:rFonts w:ascii="Times New Roman" w:hAnsi="Times New Roman" w:cs="Times New Roman"/>
                <w:bCs/>
                <w:color w:val="000000" w:themeColor="text1"/>
                <w:sz w:val="22"/>
                <w:szCs w:val="22"/>
              </w:rPr>
            </w:pPr>
          </w:p>
          <w:p w14:paraId="27D9CB5E" w14:textId="77777777" w:rsidR="00E751D7" w:rsidRPr="002A08FB" w:rsidRDefault="00AA27FA" w:rsidP="008935E6">
            <w:pPr>
              <w:pStyle w:val="ECVDate"/>
              <w:spacing w:before="0"/>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2022</w:t>
            </w:r>
          </w:p>
          <w:p w14:paraId="695BABFD" w14:textId="77777777" w:rsidR="00AA27FA" w:rsidRPr="002A08FB" w:rsidRDefault="00AA27FA" w:rsidP="00AA27FA">
            <w:pPr>
              <w:pStyle w:val="ECVDate"/>
              <w:spacing w:before="0"/>
              <w:jc w:val="both"/>
              <w:rPr>
                <w:rFonts w:ascii="Times New Roman" w:hAnsi="Times New Roman" w:cs="Times New Roman"/>
                <w:bCs/>
                <w:color w:val="000000" w:themeColor="text1"/>
                <w:sz w:val="22"/>
                <w:szCs w:val="22"/>
              </w:rPr>
            </w:pPr>
          </w:p>
          <w:p w14:paraId="7CE1F6C0" w14:textId="77777777" w:rsidR="00AA27FA" w:rsidRPr="002A08FB" w:rsidRDefault="00AA27FA" w:rsidP="00AA27FA">
            <w:pPr>
              <w:pStyle w:val="ECVDate"/>
              <w:spacing w:before="0"/>
              <w:jc w:val="both"/>
              <w:rPr>
                <w:rFonts w:ascii="Times New Roman" w:hAnsi="Times New Roman" w:cs="Times New Roman"/>
                <w:bCs/>
                <w:color w:val="000000" w:themeColor="text1"/>
                <w:sz w:val="22"/>
                <w:szCs w:val="22"/>
              </w:rPr>
            </w:pPr>
          </w:p>
          <w:p w14:paraId="03C42EE5" w14:textId="77777777" w:rsidR="00AA27FA" w:rsidRPr="002A08FB" w:rsidRDefault="00AA27FA" w:rsidP="00AA27FA">
            <w:pPr>
              <w:pStyle w:val="ECVDate"/>
              <w:spacing w:before="0"/>
              <w:jc w:val="both"/>
              <w:rPr>
                <w:rFonts w:ascii="Times New Roman" w:hAnsi="Times New Roman" w:cs="Times New Roman"/>
                <w:bCs/>
                <w:color w:val="000000" w:themeColor="text1"/>
                <w:sz w:val="22"/>
                <w:szCs w:val="22"/>
              </w:rPr>
            </w:pPr>
          </w:p>
          <w:p w14:paraId="1847C682" w14:textId="77777777" w:rsidR="00AA27FA" w:rsidRPr="002A08FB" w:rsidRDefault="00AA27FA" w:rsidP="00AA27FA">
            <w:pPr>
              <w:pStyle w:val="ECVDate"/>
              <w:spacing w:before="0"/>
              <w:jc w:val="both"/>
              <w:rPr>
                <w:rFonts w:ascii="Times New Roman" w:hAnsi="Times New Roman" w:cs="Times New Roman"/>
                <w:bCs/>
                <w:color w:val="000000" w:themeColor="text1"/>
                <w:sz w:val="22"/>
                <w:szCs w:val="22"/>
              </w:rPr>
            </w:pPr>
          </w:p>
          <w:p w14:paraId="0700B6DD" w14:textId="77777777" w:rsidR="00AA27FA" w:rsidRPr="002A08FB" w:rsidRDefault="00AA27FA" w:rsidP="00AA27FA">
            <w:pPr>
              <w:pStyle w:val="ECVDate"/>
              <w:spacing w:before="0"/>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202</w:t>
            </w:r>
            <w:r w:rsidR="00D30381" w:rsidRPr="002A08FB">
              <w:rPr>
                <w:rFonts w:ascii="Times New Roman" w:hAnsi="Times New Roman" w:cs="Times New Roman"/>
                <w:bCs/>
                <w:color w:val="000000" w:themeColor="text1"/>
                <w:sz w:val="22"/>
                <w:szCs w:val="22"/>
              </w:rPr>
              <w:t>0-2021</w:t>
            </w:r>
          </w:p>
          <w:p w14:paraId="4173F8FA" w14:textId="77777777" w:rsidR="00D30381" w:rsidRPr="002A08FB" w:rsidRDefault="00D30381" w:rsidP="008935E6">
            <w:pPr>
              <w:pStyle w:val="ECVDate"/>
              <w:spacing w:before="0"/>
              <w:jc w:val="both"/>
              <w:rPr>
                <w:rFonts w:ascii="Times New Roman" w:hAnsi="Times New Roman" w:cs="Times New Roman"/>
                <w:bCs/>
                <w:color w:val="000000" w:themeColor="text1"/>
                <w:sz w:val="22"/>
                <w:szCs w:val="22"/>
              </w:rPr>
            </w:pPr>
          </w:p>
          <w:p w14:paraId="19236D9B" w14:textId="77777777" w:rsidR="00D30381" w:rsidRPr="002A08FB" w:rsidRDefault="00D30381" w:rsidP="008935E6">
            <w:pPr>
              <w:pStyle w:val="ECVDate"/>
              <w:spacing w:before="0"/>
              <w:jc w:val="both"/>
              <w:rPr>
                <w:rFonts w:ascii="Times New Roman" w:hAnsi="Times New Roman" w:cs="Times New Roman"/>
                <w:bCs/>
                <w:color w:val="000000" w:themeColor="text1"/>
                <w:sz w:val="22"/>
                <w:szCs w:val="22"/>
              </w:rPr>
            </w:pPr>
          </w:p>
          <w:p w14:paraId="7F30A487" w14:textId="77777777" w:rsidR="00D30381" w:rsidRPr="002A08FB" w:rsidRDefault="00D30381" w:rsidP="008935E6">
            <w:pPr>
              <w:pStyle w:val="ECVDate"/>
              <w:spacing w:before="0"/>
              <w:jc w:val="both"/>
              <w:rPr>
                <w:rFonts w:ascii="Times New Roman" w:hAnsi="Times New Roman" w:cs="Times New Roman"/>
                <w:bCs/>
                <w:color w:val="000000" w:themeColor="text1"/>
                <w:sz w:val="22"/>
                <w:szCs w:val="22"/>
              </w:rPr>
            </w:pPr>
          </w:p>
          <w:p w14:paraId="0824CB5A" w14:textId="77777777" w:rsidR="00E751D7" w:rsidRPr="002A08FB" w:rsidRDefault="00D30381" w:rsidP="008935E6">
            <w:pPr>
              <w:pStyle w:val="ECVDate"/>
              <w:spacing w:before="0"/>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2021</w:t>
            </w:r>
          </w:p>
        </w:tc>
        <w:tc>
          <w:tcPr>
            <w:tcW w:w="6332" w:type="dxa"/>
            <w:shd w:val="clear" w:color="auto" w:fill="auto"/>
          </w:tcPr>
          <w:p w14:paraId="0699FC5D" w14:textId="77777777" w:rsidR="00AA27FA" w:rsidRPr="002A08FB" w:rsidRDefault="00AA27FA" w:rsidP="00E751D7">
            <w:pPr>
              <w:pStyle w:val="ECVOrganisationDetails"/>
              <w:spacing w:before="0" w:after="0"/>
              <w:jc w:val="both"/>
              <w:rPr>
                <w:rFonts w:ascii="Times New Roman" w:hAnsi="Times New Roman" w:cs="Times New Roman"/>
                <w:bCs/>
                <w:color w:val="000000" w:themeColor="text1"/>
                <w:sz w:val="22"/>
                <w:szCs w:val="22"/>
                <w:lang w:val="en-US"/>
              </w:rPr>
            </w:pPr>
            <w:r w:rsidRPr="002A08FB">
              <w:rPr>
                <w:rFonts w:ascii="Times New Roman" w:hAnsi="Times New Roman" w:cs="Times New Roman"/>
                <w:bCs/>
                <w:color w:val="000000" w:themeColor="text1"/>
                <w:sz w:val="22"/>
                <w:szCs w:val="22"/>
                <w:lang w:val="en-US"/>
              </w:rPr>
              <w:t>Post-</w:t>
            </w:r>
            <w:r w:rsidR="009320B1" w:rsidRPr="002A08FB">
              <w:rPr>
                <w:rFonts w:ascii="Times New Roman" w:hAnsi="Times New Roman" w:cs="Times New Roman"/>
                <w:bCs/>
                <w:color w:val="000000" w:themeColor="text1"/>
                <w:sz w:val="22"/>
                <w:szCs w:val="22"/>
                <w:lang w:val="en-US"/>
              </w:rPr>
              <w:t xml:space="preserve">Doctoral </w:t>
            </w:r>
            <w:r w:rsidR="007D052B" w:rsidRPr="002A08FB">
              <w:rPr>
                <w:rFonts w:ascii="Times New Roman" w:hAnsi="Times New Roman" w:cs="Times New Roman"/>
                <w:bCs/>
                <w:color w:val="000000" w:themeColor="text1"/>
                <w:sz w:val="22"/>
                <w:szCs w:val="22"/>
                <w:lang w:val="en-US"/>
              </w:rPr>
              <w:t>Researcher Fellow</w:t>
            </w:r>
            <w:r w:rsidRPr="002A08FB">
              <w:rPr>
                <w:rFonts w:ascii="Times New Roman" w:hAnsi="Times New Roman" w:cs="Times New Roman"/>
                <w:bCs/>
                <w:color w:val="000000" w:themeColor="text1"/>
                <w:sz w:val="22"/>
                <w:szCs w:val="22"/>
                <w:lang w:val="en-US"/>
              </w:rPr>
              <w:t xml:space="preserve"> </w:t>
            </w:r>
            <w:r w:rsidR="00E751D7" w:rsidRPr="002A08FB">
              <w:rPr>
                <w:rFonts w:ascii="Times New Roman" w:hAnsi="Times New Roman" w:cs="Times New Roman"/>
                <w:bCs/>
                <w:color w:val="000000" w:themeColor="text1"/>
                <w:sz w:val="22"/>
                <w:szCs w:val="22"/>
                <w:lang w:val="en-US"/>
              </w:rPr>
              <w:t xml:space="preserve">at the Aegean University </w:t>
            </w:r>
          </w:p>
          <w:p w14:paraId="5C7325E5" w14:textId="77777777" w:rsidR="00AA27FA" w:rsidRPr="002A08FB" w:rsidRDefault="00AA27FA" w:rsidP="00E751D7">
            <w:pPr>
              <w:pStyle w:val="ECVOrganisationDetails"/>
              <w:spacing w:before="0" w:after="0"/>
              <w:jc w:val="both"/>
              <w:rPr>
                <w:rFonts w:ascii="Times New Roman" w:hAnsi="Times New Roman" w:cs="Times New Roman"/>
                <w:bCs/>
                <w:color w:val="000000" w:themeColor="text1"/>
                <w:sz w:val="22"/>
                <w:szCs w:val="22"/>
                <w:lang w:val="en-US"/>
              </w:rPr>
            </w:pPr>
          </w:p>
          <w:p w14:paraId="48819F2D" w14:textId="77777777" w:rsidR="00AA27FA" w:rsidRPr="002A08FB" w:rsidRDefault="00AA27FA" w:rsidP="00E751D7">
            <w:pPr>
              <w:pStyle w:val="ECVOrganisationDetails"/>
              <w:spacing w:before="0" w:after="0"/>
              <w:jc w:val="both"/>
              <w:rPr>
                <w:rFonts w:ascii="Times New Roman" w:hAnsi="Times New Roman" w:cs="Times New Roman"/>
                <w:bCs/>
                <w:color w:val="000000" w:themeColor="text1"/>
                <w:sz w:val="22"/>
                <w:szCs w:val="22"/>
                <w:lang w:val="en-US"/>
              </w:rPr>
            </w:pPr>
          </w:p>
          <w:p w14:paraId="2FC46B26" w14:textId="77777777" w:rsidR="00AA27FA" w:rsidRPr="002A08FB" w:rsidRDefault="00AA27FA" w:rsidP="00E751D7">
            <w:pPr>
              <w:pStyle w:val="ECVOrganisationDetails"/>
              <w:spacing w:before="0" w:after="0"/>
              <w:jc w:val="both"/>
              <w:rPr>
                <w:rFonts w:ascii="Times New Roman" w:hAnsi="Times New Roman" w:cs="Times New Roman"/>
                <w:bCs/>
                <w:color w:val="000000" w:themeColor="text1"/>
                <w:sz w:val="22"/>
                <w:szCs w:val="22"/>
                <w:lang w:val="en-US"/>
              </w:rPr>
            </w:pPr>
            <w:r w:rsidRPr="002A08FB">
              <w:rPr>
                <w:rFonts w:ascii="Times New Roman" w:hAnsi="Times New Roman" w:cs="Times New Roman"/>
                <w:bCs/>
                <w:color w:val="000000" w:themeColor="text1"/>
                <w:sz w:val="22"/>
                <w:szCs w:val="22"/>
                <w:lang w:val="en-US"/>
              </w:rPr>
              <w:t xml:space="preserve">Lecturer at the Aegean University in the field of </w:t>
            </w:r>
          </w:p>
          <w:p w14:paraId="1D4F5691" w14:textId="7B86BF85" w:rsidR="00E751D7" w:rsidRPr="002A08FB" w:rsidRDefault="00AA27FA" w:rsidP="00E751D7">
            <w:pPr>
              <w:pStyle w:val="ECVOrganisationDetails"/>
              <w:spacing w:before="0" w:after="0"/>
              <w:jc w:val="both"/>
              <w:rPr>
                <w:rFonts w:ascii="Times New Roman" w:hAnsi="Times New Roman" w:cs="Times New Roman"/>
                <w:bCs/>
                <w:color w:val="000000" w:themeColor="text1"/>
                <w:sz w:val="22"/>
                <w:szCs w:val="22"/>
                <w:lang w:val="en-US"/>
              </w:rPr>
            </w:pPr>
            <w:r w:rsidRPr="002A08FB">
              <w:rPr>
                <w:rFonts w:ascii="Times New Roman" w:hAnsi="Times New Roman" w:cs="Times New Roman"/>
                <w:bCs/>
                <w:color w:val="000000" w:themeColor="text1"/>
                <w:sz w:val="22"/>
                <w:szCs w:val="22"/>
                <w:lang w:val="en-US"/>
              </w:rPr>
              <w:t xml:space="preserve">European institutions, EU Foreign policy, Cohesion </w:t>
            </w:r>
            <w:proofErr w:type="gramStart"/>
            <w:r w:rsidRPr="002A08FB">
              <w:rPr>
                <w:rFonts w:ascii="Times New Roman" w:hAnsi="Times New Roman" w:cs="Times New Roman"/>
                <w:bCs/>
                <w:color w:val="000000" w:themeColor="text1"/>
                <w:sz w:val="22"/>
                <w:szCs w:val="22"/>
                <w:lang w:val="en-US"/>
              </w:rPr>
              <w:t>Policy</w:t>
            </w:r>
            <w:proofErr w:type="gramEnd"/>
            <w:r w:rsidRPr="002A08FB">
              <w:rPr>
                <w:rFonts w:ascii="Times New Roman" w:hAnsi="Times New Roman" w:cs="Times New Roman"/>
                <w:bCs/>
                <w:color w:val="000000" w:themeColor="text1"/>
                <w:sz w:val="22"/>
                <w:szCs w:val="22"/>
                <w:lang w:val="en-US"/>
              </w:rPr>
              <w:t xml:space="preserve"> and Development – Regionalism (J</w:t>
            </w:r>
            <w:r w:rsidR="00D01426">
              <w:rPr>
                <w:rFonts w:ascii="Times New Roman" w:hAnsi="Times New Roman" w:cs="Times New Roman"/>
                <w:bCs/>
                <w:color w:val="000000" w:themeColor="text1"/>
                <w:sz w:val="22"/>
                <w:szCs w:val="22"/>
                <w:lang w:val="en-US"/>
              </w:rPr>
              <w:t xml:space="preserve">ean Monnet </w:t>
            </w:r>
            <w:r w:rsidRPr="002A08FB">
              <w:rPr>
                <w:rFonts w:ascii="Times New Roman" w:hAnsi="Times New Roman" w:cs="Times New Roman"/>
                <w:bCs/>
                <w:color w:val="000000" w:themeColor="text1"/>
                <w:sz w:val="22"/>
                <w:szCs w:val="22"/>
                <w:lang w:val="en-US"/>
              </w:rPr>
              <w:t>M</w:t>
            </w:r>
            <w:r w:rsidR="00D01426">
              <w:rPr>
                <w:rFonts w:ascii="Times New Roman" w:hAnsi="Times New Roman" w:cs="Times New Roman"/>
                <w:bCs/>
                <w:color w:val="000000" w:themeColor="text1"/>
                <w:sz w:val="22"/>
                <w:szCs w:val="22"/>
                <w:lang w:val="en-US"/>
              </w:rPr>
              <w:t>odule</w:t>
            </w:r>
            <w:r w:rsidRPr="002A08FB">
              <w:rPr>
                <w:rFonts w:ascii="Times New Roman" w:hAnsi="Times New Roman" w:cs="Times New Roman"/>
                <w:bCs/>
                <w:color w:val="000000" w:themeColor="text1"/>
                <w:sz w:val="22"/>
                <w:szCs w:val="22"/>
                <w:lang w:val="en-US"/>
              </w:rPr>
              <w:t>)</w:t>
            </w:r>
          </w:p>
          <w:p w14:paraId="07B8B047" w14:textId="77777777" w:rsidR="00D30381" w:rsidRPr="002A08FB" w:rsidRDefault="00D30381" w:rsidP="00E751D7">
            <w:pPr>
              <w:pStyle w:val="ECVOrganisationDetails"/>
              <w:spacing w:before="0" w:after="0"/>
              <w:jc w:val="both"/>
              <w:rPr>
                <w:rFonts w:ascii="Times New Roman" w:hAnsi="Times New Roman" w:cs="Times New Roman"/>
                <w:bCs/>
                <w:color w:val="000000" w:themeColor="text1"/>
                <w:sz w:val="22"/>
                <w:szCs w:val="22"/>
                <w:lang w:val="en-US"/>
              </w:rPr>
            </w:pPr>
          </w:p>
          <w:p w14:paraId="534F3EBA" w14:textId="77777777" w:rsidR="007D052B" w:rsidRPr="002A08FB" w:rsidRDefault="007D052B" w:rsidP="00D30381">
            <w:pPr>
              <w:pStyle w:val="ECVSubSectionHeading"/>
              <w:jc w:val="both"/>
              <w:rPr>
                <w:rFonts w:ascii="Times New Roman" w:hAnsi="Times New Roman" w:cs="Times New Roman"/>
                <w:bCs/>
                <w:color w:val="000000" w:themeColor="text1"/>
                <w:szCs w:val="22"/>
                <w:lang w:val="en-US"/>
              </w:rPr>
            </w:pPr>
          </w:p>
          <w:p w14:paraId="2226427C" w14:textId="77777777" w:rsidR="00D30381" w:rsidRPr="002A08FB" w:rsidRDefault="00D30381" w:rsidP="00D30381">
            <w:pPr>
              <w:pStyle w:val="ECVSubSectionHeading"/>
              <w:jc w:val="both"/>
              <w:rPr>
                <w:rFonts w:ascii="Times New Roman" w:hAnsi="Times New Roman" w:cs="Times New Roman"/>
                <w:bCs/>
                <w:color w:val="000000" w:themeColor="text1"/>
                <w:szCs w:val="22"/>
                <w:lang w:val="en-US"/>
              </w:rPr>
            </w:pPr>
            <w:r w:rsidRPr="002A08FB">
              <w:rPr>
                <w:rFonts w:ascii="Times New Roman" w:hAnsi="Times New Roman" w:cs="Times New Roman"/>
                <w:bCs/>
                <w:color w:val="000000" w:themeColor="text1"/>
                <w:szCs w:val="22"/>
                <w:lang w:val="en-US"/>
              </w:rPr>
              <w:t>Human Rights and the Educational Process. From Self-Respect to Respect for Others (Aegean University</w:t>
            </w:r>
            <w:r w:rsidR="003E2F3C" w:rsidRPr="002A08FB">
              <w:rPr>
                <w:rFonts w:ascii="Times New Roman" w:hAnsi="Times New Roman" w:cs="Times New Roman"/>
                <w:bCs/>
                <w:color w:val="000000" w:themeColor="text1"/>
                <w:szCs w:val="22"/>
                <w:lang w:val="en-US"/>
              </w:rPr>
              <w:t>)</w:t>
            </w:r>
          </w:p>
          <w:p w14:paraId="30D14B84" w14:textId="77777777" w:rsidR="00D30381" w:rsidRPr="002A08FB" w:rsidRDefault="00D30381" w:rsidP="00E751D7">
            <w:pPr>
              <w:pStyle w:val="ECVOrganisationDetails"/>
              <w:spacing w:before="0" w:after="0"/>
              <w:jc w:val="both"/>
              <w:rPr>
                <w:rFonts w:ascii="Times New Roman" w:hAnsi="Times New Roman" w:cs="Times New Roman"/>
                <w:bCs/>
                <w:color w:val="000000" w:themeColor="text1"/>
                <w:sz w:val="22"/>
                <w:szCs w:val="22"/>
                <w:lang w:val="en-US"/>
              </w:rPr>
            </w:pPr>
          </w:p>
          <w:p w14:paraId="684AD0D5" w14:textId="77777777" w:rsidR="00E751D7" w:rsidRPr="002A08FB" w:rsidRDefault="00E751D7" w:rsidP="009A1980">
            <w:pPr>
              <w:pStyle w:val="ECVSubSectionHeading"/>
              <w:jc w:val="both"/>
              <w:rPr>
                <w:rFonts w:ascii="Times New Roman" w:hAnsi="Times New Roman" w:cs="Times New Roman"/>
                <w:bCs/>
                <w:color w:val="000000" w:themeColor="text1"/>
                <w:szCs w:val="22"/>
                <w:lang w:val="en-US"/>
              </w:rPr>
            </w:pPr>
          </w:p>
          <w:p w14:paraId="193A58F8" w14:textId="7B6E514A" w:rsidR="00645785" w:rsidRPr="002A08FB" w:rsidRDefault="00AA27FA" w:rsidP="009A1980">
            <w:pPr>
              <w:pStyle w:val="ECVSubSectionHeading"/>
              <w:jc w:val="both"/>
              <w:rPr>
                <w:rFonts w:ascii="Times New Roman" w:hAnsi="Times New Roman" w:cs="Times New Roman"/>
                <w:bCs/>
                <w:color w:val="000000" w:themeColor="text1"/>
                <w:szCs w:val="22"/>
                <w:lang w:val="en-US"/>
              </w:rPr>
            </w:pPr>
            <w:r w:rsidRPr="002A08FB">
              <w:rPr>
                <w:rFonts w:ascii="Times New Roman" w:hAnsi="Times New Roman" w:cs="Times New Roman"/>
                <w:bCs/>
                <w:color w:val="000000" w:themeColor="text1"/>
                <w:szCs w:val="22"/>
                <w:lang w:val="en-US"/>
              </w:rPr>
              <w:t>Doctor in</w:t>
            </w:r>
            <w:r w:rsidR="00EC51C1" w:rsidRPr="002A08FB">
              <w:rPr>
                <w:rFonts w:ascii="Times New Roman" w:hAnsi="Times New Roman" w:cs="Times New Roman"/>
                <w:bCs/>
                <w:color w:val="000000" w:themeColor="text1"/>
                <w:szCs w:val="22"/>
                <w:lang w:val="en-US"/>
              </w:rPr>
              <w:t xml:space="preserve"> </w:t>
            </w:r>
            <w:r w:rsidR="00533C7B" w:rsidRPr="002A08FB">
              <w:rPr>
                <w:rFonts w:ascii="Times New Roman" w:hAnsi="Times New Roman" w:cs="Times New Roman"/>
                <w:bCs/>
                <w:color w:val="000000" w:themeColor="text1"/>
                <w:szCs w:val="22"/>
                <w:lang w:val="en-US"/>
              </w:rPr>
              <w:t>European Studies</w:t>
            </w:r>
            <w:r w:rsidR="00EC51C1" w:rsidRPr="002A08FB">
              <w:rPr>
                <w:rFonts w:ascii="Times New Roman" w:hAnsi="Times New Roman" w:cs="Times New Roman"/>
                <w:bCs/>
                <w:color w:val="000000" w:themeColor="text1"/>
                <w:szCs w:val="22"/>
                <w:lang w:val="en-US"/>
              </w:rPr>
              <w:t xml:space="preserve"> </w:t>
            </w:r>
            <w:r w:rsidR="003F2D80" w:rsidRPr="002A08FB">
              <w:rPr>
                <w:rFonts w:ascii="Times New Roman" w:hAnsi="Times New Roman" w:cs="Times New Roman"/>
                <w:bCs/>
                <w:color w:val="000000" w:themeColor="text1"/>
                <w:szCs w:val="22"/>
                <w:lang w:val="en-US"/>
              </w:rPr>
              <w:t>and International</w:t>
            </w:r>
            <w:r w:rsidR="00EC51C1" w:rsidRPr="002A08FB">
              <w:rPr>
                <w:rFonts w:ascii="Times New Roman" w:hAnsi="Times New Roman" w:cs="Times New Roman"/>
                <w:bCs/>
                <w:color w:val="000000" w:themeColor="text1"/>
                <w:szCs w:val="22"/>
                <w:lang w:val="en-US"/>
              </w:rPr>
              <w:t xml:space="preserve"> Relations </w:t>
            </w:r>
          </w:p>
          <w:p w14:paraId="6E73D08C" w14:textId="77777777" w:rsidR="00AA27FA" w:rsidRPr="002A08FB" w:rsidRDefault="00AA27FA" w:rsidP="009A1980">
            <w:pPr>
              <w:pStyle w:val="ECVSubSectionHeading"/>
              <w:jc w:val="both"/>
              <w:rPr>
                <w:rFonts w:ascii="Times New Roman" w:hAnsi="Times New Roman" w:cs="Times New Roman"/>
                <w:bCs/>
                <w:color w:val="000000" w:themeColor="text1"/>
                <w:szCs w:val="22"/>
                <w:lang w:val="en-US"/>
              </w:rPr>
            </w:pPr>
          </w:p>
        </w:tc>
        <w:tc>
          <w:tcPr>
            <w:tcW w:w="1173" w:type="dxa"/>
            <w:shd w:val="clear" w:color="auto" w:fill="auto"/>
          </w:tcPr>
          <w:p w14:paraId="6C147C60" w14:textId="77777777" w:rsidR="00645785" w:rsidRPr="002A08FB" w:rsidRDefault="00645785" w:rsidP="008935E6">
            <w:pPr>
              <w:pStyle w:val="ECVRightHeading"/>
              <w:spacing w:before="0"/>
              <w:jc w:val="both"/>
              <w:rPr>
                <w:rFonts w:ascii="Times New Roman" w:hAnsi="Times New Roman" w:cs="Times New Roman"/>
                <w:color w:val="000000" w:themeColor="text1"/>
                <w:sz w:val="22"/>
                <w:szCs w:val="22"/>
              </w:rPr>
            </w:pPr>
          </w:p>
        </w:tc>
      </w:tr>
      <w:tr w:rsidR="002A08FB" w:rsidRPr="002A08FB" w14:paraId="7C5846EA" w14:textId="77777777" w:rsidTr="00E07F1C">
        <w:trPr>
          <w:trHeight w:val="922"/>
        </w:trPr>
        <w:tc>
          <w:tcPr>
            <w:tcW w:w="2843" w:type="dxa"/>
            <w:vMerge/>
            <w:shd w:val="clear" w:color="auto" w:fill="auto"/>
          </w:tcPr>
          <w:p w14:paraId="7FAA59CF" w14:textId="77777777" w:rsidR="00645785" w:rsidRPr="002A08FB" w:rsidRDefault="00645785" w:rsidP="00837C28">
            <w:pPr>
              <w:jc w:val="both"/>
              <w:rPr>
                <w:rFonts w:ascii="Times New Roman" w:hAnsi="Times New Roman" w:cs="Times New Roman"/>
                <w:color w:val="000000" w:themeColor="text1"/>
                <w:sz w:val="22"/>
                <w:szCs w:val="22"/>
              </w:rPr>
            </w:pPr>
          </w:p>
        </w:tc>
        <w:tc>
          <w:tcPr>
            <w:tcW w:w="7505" w:type="dxa"/>
            <w:gridSpan w:val="2"/>
            <w:shd w:val="clear" w:color="auto" w:fill="auto"/>
          </w:tcPr>
          <w:p w14:paraId="454454EF" w14:textId="77777777" w:rsidR="00645785" w:rsidRPr="002A08FB" w:rsidRDefault="00753610" w:rsidP="008935E6">
            <w:pPr>
              <w:pStyle w:val="ECVOrganisationDetails"/>
              <w:spacing w:before="0" w:after="0"/>
              <w:jc w:val="both"/>
              <w:rPr>
                <w:rFonts w:ascii="Times New Roman" w:hAnsi="Times New Roman" w:cs="Times New Roman"/>
                <w:color w:val="000000" w:themeColor="text1"/>
                <w:sz w:val="22"/>
                <w:szCs w:val="22"/>
              </w:rPr>
            </w:pPr>
            <w:r w:rsidRPr="002A08FB">
              <w:rPr>
                <w:rFonts w:ascii="Times New Roman" w:hAnsi="Times New Roman" w:cs="Times New Roman"/>
                <w:color w:val="000000" w:themeColor="text1"/>
                <w:sz w:val="22"/>
                <w:szCs w:val="22"/>
              </w:rPr>
              <w:t xml:space="preserve">Department of Sociology, </w:t>
            </w:r>
            <w:r w:rsidR="482B54C0" w:rsidRPr="002A08FB">
              <w:rPr>
                <w:rFonts w:ascii="Times New Roman" w:hAnsi="Times New Roman" w:cs="Times New Roman"/>
                <w:color w:val="000000" w:themeColor="text1"/>
                <w:sz w:val="22"/>
                <w:szCs w:val="22"/>
              </w:rPr>
              <w:t xml:space="preserve">University of the Aegean, </w:t>
            </w:r>
            <w:r w:rsidR="00717656" w:rsidRPr="002A08FB">
              <w:rPr>
                <w:rFonts w:ascii="Times New Roman" w:hAnsi="Times New Roman" w:cs="Times New Roman"/>
                <w:color w:val="000000" w:themeColor="text1"/>
                <w:sz w:val="22"/>
                <w:szCs w:val="22"/>
                <w:lang w:val="en-US"/>
              </w:rPr>
              <w:t>Lesvos</w:t>
            </w:r>
            <w:r w:rsidRPr="002A08FB">
              <w:rPr>
                <w:rFonts w:ascii="Times New Roman" w:hAnsi="Times New Roman" w:cs="Times New Roman"/>
                <w:color w:val="000000" w:themeColor="text1"/>
                <w:sz w:val="22"/>
                <w:szCs w:val="22"/>
              </w:rPr>
              <w:t xml:space="preserve"> </w:t>
            </w:r>
            <w:r w:rsidR="482B54C0" w:rsidRPr="002A08FB">
              <w:rPr>
                <w:rFonts w:ascii="Times New Roman" w:hAnsi="Times New Roman" w:cs="Times New Roman"/>
                <w:color w:val="000000" w:themeColor="text1"/>
                <w:sz w:val="22"/>
                <w:szCs w:val="22"/>
              </w:rPr>
              <w:t xml:space="preserve">(Greece) </w:t>
            </w:r>
          </w:p>
          <w:p w14:paraId="697B1CAE" w14:textId="77777777" w:rsidR="00486604" w:rsidRPr="002A08FB" w:rsidRDefault="00E9582A" w:rsidP="008935E6">
            <w:pPr>
              <w:pStyle w:val="ECVOrganisationDetails"/>
              <w:spacing w:before="0" w:after="0"/>
              <w:jc w:val="both"/>
              <w:rPr>
                <w:rFonts w:ascii="Times New Roman" w:hAnsi="Times New Roman" w:cs="Times New Roman"/>
                <w:color w:val="000000" w:themeColor="text1"/>
                <w:sz w:val="22"/>
                <w:szCs w:val="22"/>
                <w:lang w:val="en-US"/>
              </w:rPr>
            </w:pPr>
            <w:r w:rsidRPr="002A08FB">
              <w:rPr>
                <w:rFonts w:ascii="Times New Roman" w:hAnsi="Times New Roman" w:cs="Times New Roman"/>
                <w:color w:val="000000" w:themeColor="text1"/>
                <w:sz w:val="22"/>
                <w:szCs w:val="22"/>
              </w:rPr>
              <w:t>Title of my PhD</w:t>
            </w:r>
            <w:r w:rsidR="00486604" w:rsidRPr="002A08FB">
              <w:rPr>
                <w:rFonts w:ascii="Times New Roman" w:hAnsi="Times New Roman" w:cs="Times New Roman"/>
                <w:color w:val="000000" w:themeColor="text1"/>
                <w:sz w:val="22"/>
                <w:szCs w:val="22"/>
              </w:rPr>
              <w:t xml:space="preserve"> thesis</w:t>
            </w:r>
            <w:r w:rsidR="00486604" w:rsidRPr="002A08FB">
              <w:rPr>
                <w:rFonts w:ascii="Times New Roman" w:hAnsi="Times New Roman" w:cs="Times New Roman"/>
                <w:b/>
                <w:color w:val="000000" w:themeColor="text1"/>
                <w:sz w:val="22"/>
                <w:szCs w:val="22"/>
              </w:rPr>
              <w:t>:</w:t>
            </w:r>
            <w:r w:rsidR="00486604" w:rsidRPr="002A08FB">
              <w:rPr>
                <w:rFonts w:ascii="Times New Roman" w:hAnsi="Times New Roman" w:cs="Times New Roman"/>
                <w:color w:val="000000" w:themeColor="text1"/>
                <w:sz w:val="22"/>
                <w:szCs w:val="22"/>
              </w:rPr>
              <w:t xml:space="preserve"> “</w:t>
            </w:r>
            <w:r w:rsidR="00486604" w:rsidRPr="002A08FB">
              <w:rPr>
                <w:rFonts w:ascii="Times New Roman" w:hAnsi="Times New Roman" w:cs="Times New Roman"/>
                <w:bCs/>
                <w:color w:val="000000" w:themeColor="text1"/>
                <w:sz w:val="22"/>
                <w:szCs w:val="22"/>
                <w:lang w:val="en-US"/>
              </w:rPr>
              <w:t xml:space="preserve">The impact of the European regional authorities </w:t>
            </w:r>
          </w:p>
          <w:p w14:paraId="33082078" w14:textId="77777777" w:rsidR="00486604" w:rsidRPr="002A08FB" w:rsidRDefault="00486604" w:rsidP="008935E6">
            <w:pPr>
              <w:pStyle w:val="ECVOrganisationDetails"/>
              <w:spacing w:before="0" w:after="0"/>
              <w:jc w:val="both"/>
              <w:rPr>
                <w:rFonts w:ascii="Times New Roman" w:hAnsi="Times New Roman" w:cs="Times New Roman"/>
                <w:color w:val="000000" w:themeColor="text1"/>
                <w:sz w:val="22"/>
                <w:szCs w:val="22"/>
                <w:lang w:val="en-US"/>
              </w:rPr>
            </w:pPr>
            <w:r w:rsidRPr="002A08FB">
              <w:rPr>
                <w:rFonts w:ascii="Times New Roman" w:hAnsi="Times New Roman" w:cs="Times New Roman"/>
                <w:bCs/>
                <w:color w:val="000000" w:themeColor="text1"/>
                <w:sz w:val="22"/>
                <w:szCs w:val="22"/>
                <w:lang w:val="en-US"/>
              </w:rPr>
              <w:t xml:space="preserve">on the </w:t>
            </w:r>
            <w:r w:rsidR="00AB3964" w:rsidRPr="002A08FB">
              <w:rPr>
                <w:rFonts w:ascii="Times New Roman" w:hAnsi="Times New Roman" w:cs="Times New Roman"/>
                <w:bCs/>
                <w:color w:val="000000" w:themeColor="text1"/>
                <w:sz w:val="22"/>
                <w:szCs w:val="22"/>
                <w:lang w:val="en-US"/>
              </w:rPr>
              <w:t>Europeanisation</w:t>
            </w:r>
            <w:r w:rsidRPr="002A08FB">
              <w:rPr>
                <w:rFonts w:ascii="Times New Roman" w:hAnsi="Times New Roman" w:cs="Times New Roman"/>
                <w:bCs/>
                <w:color w:val="000000" w:themeColor="text1"/>
                <w:sz w:val="22"/>
                <w:szCs w:val="22"/>
                <w:lang w:val="en-US"/>
              </w:rPr>
              <w:t xml:space="preserve"> of </w:t>
            </w:r>
            <w:r w:rsidR="005B4936" w:rsidRPr="002A08FB">
              <w:rPr>
                <w:rFonts w:ascii="Times New Roman" w:hAnsi="Times New Roman" w:cs="Times New Roman"/>
                <w:bCs/>
                <w:color w:val="000000" w:themeColor="text1"/>
                <w:sz w:val="22"/>
                <w:szCs w:val="22"/>
                <w:lang w:val="en-US"/>
              </w:rPr>
              <w:t>cooperation in External Actions</w:t>
            </w:r>
            <w:r w:rsidRPr="002A08FB">
              <w:rPr>
                <w:rFonts w:ascii="Times New Roman" w:hAnsi="Times New Roman" w:cs="Times New Roman"/>
                <w:bCs/>
                <w:color w:val="000000" w:themeColor="text1"/>
                <w:sz w:val="22"/>
                <w:szCs w:val="22"/>
                <w:lang w:val="en-US"/>
              </w:rPr>
              <w:t xml:space="preserve">: </w:t>
            </w:r>
          </w:p>
          <w:p w14:paraId="59D26C97" w14:textId="77777777" w:rsidR="00486604" w:rsidRPr="002A08FB" w:rsidRDefault="00E9582A" w:rsidP="008935E6">
            <w:pPr>
              <w:pStyle w:val="ECVOrganisationDetails"/>
              <w:spacing w:before="0" w:after="0"/>
              <w:jc w:val="both"/>
              <w:rPr>
                <w:rFonts w:ascii="Times New Roman" w:hAnsi="Times New Roman" w:cs="Times New Roman"/>
                <w:bCs/>
                <w:color w:val="000000" w:themeColor="text1"/>
                <w:sz w:val="22"/>
                <w:szCs w:val="22"/>
                <w:lang w:val="en-US"/>
              </w:rPr>
            </w:pPr>
            <w:r w:rsidRPr="002A08FB">
              <w:rPr>
                <w:rFonts w:ascii="Times New Roman" w:hAnsi="Times New Roman" w:cs="Times New Roman"/>
                <w:bCs/>
                <w:color w:val="000000" w:themeColor="text1"/>
                <w:sz w:val="22"/>
                <w:szCs w:val="22"/>
                <w:lang w:val="en-US"/>
              </w:rPr>
              <w:t>Case study -</w:t>
            </w:r>
            <w:r w:rsidR="00486604" w:rsidRPr="002A08FB">
              <w:rPr>
                <w:rFonts w:ascii="Times New Roman" w:hAnsi="Times New Roman" w:cs="Times New Roman"/>
                <w:bCs/>
                <w:color w:val="000000" w:themeColor="text1"/>
                <w:sz w:val="22"/>
                <w:szCs w:val="22"/>
                <w:lang w:val="en-US"/>
              </w:rPr>
              <w:t xml:space="preserve"> the Cotonou Partnership Agreement”</w:t>
            </w:r>
          </w:p>
          <w:p w14:paraId="789CC441" w14:textId="77777777" w:rsidR="00D579EB" w:rsidRPr="002A08FB" w:rsidRDefault="00D579EB" w:rsidP="008935E6">
            <w:pPr>
              <w:pStyle w:val="ECVOrganisationDetails"/>
              <w:spacing w:before="0" w:after="0"/>
              <w:jc w:val="both"/>
              <w:rPr>
                <w:rFonts w:ascii="Times New Roman" w:hAnsi="Times New Roman" w:cs="Times New Roman"/>
                <w:bCs/>
                <w:color w:val="000000" w:themeColor="text1"/>
                <w:sz w:val="22"/>
                <w:szCs w:val="22"/>
                <w:lang w:val="en-US"/>
              </w:rPr>
            </w:pPr>
          </w:p>
          <w:p w14:paraId="3121E4EE" w14:textId="77777777" w:rsidR="00486604" w:rsidRPr="002A08FB" w:rsidRDefault="00486604" w:rsidP="00E751D7">
            <w:pPr>
              <w:pStyle w:val="ECVOrganisationDetails"/>
              <w:spacing w:before="0" w:after="0"/>
              <w:jc w:val="both"/>
              <w:rPr>
                <w:rFonts w:ascii="Times New Roman" w:hAnsi="Times New Roman" w:cs="Times New Roman"/>
                <w:color w:val="000000" w:themeColor="text1"/>
                <w:sz w:val="22"/>
                <w:szCs w:val="22"/>
                <w:lang w:val="en-US"/>
              </w:rPr>
            </w:pPr>
          </w:p>
        </w:tc>
      </w:tr>
      <w:tr w:rsidR="002A08FB" w:rsidRPr="002A08FB" w14:paraId="2F372DCE" w14:textId="77777777" w:rsidTr="00E07F1C">
        <w:trPr>
          <w:trHeight w:val="150"/>
        </w:trPr>
        <w:tc>
          <w:tcPr>
            <w:tcW w:w="2843" w:type="dxa"/>
            <w:shd w:val="clear" w:color="auto" w:fill="auto"/>
          </w:tcPr>
          <w:p w14:paraId="61A571A5" w14:textId="77777777" w:rsidR="005E1597" w:rsidRPr="002A08FB" w:rsidRDefault="005E1597" w:rsidP="008935E6">
            <w:pPr>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2020</w:t>
            </w:r>
          </w:p>
        </w:tc>
        <w:tc>
          <w:tcPr>
            <w:tcW w:w="7505" w:type="dxa"/>
            <w:gridSpan w:val="2"/>
            <w:shd w:val="clear" w:color="auto" w:fill="auto"/>
          </w:tcPr>
          <w:p w14:paraId="2305C3D9" w14:textId="77777777" w:rsidR="005E1597" w:rsidRPr="002A08FB" w:rsidRDefault="005E1597" w:rsidP="008935E6">
            <w:pPr>
              <w:pStyle w:val="ECVOrganisationDetails"/>
              <w:spacing w:before="0" w:after="0" w:line="240" w:lineRule="auto"/>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Training for Mentorship for Erasmus+ and European Solidarity Corps</w:t>
            </w:r>
          </w:p>
        </w:tc>
      </w:tr>
    </w:tbl>
    <w:p w14:paraId="72E506BC" w14:textId="77777777" w:rsidR="00645785" w:rsidRPr="002A08FB" w:rsidRDefault="00645785" w:rsidP="00837C28">
      <w:pPr>
        <w:pStyle w:val="ECVText"/>
        <w:jc w:val="both"/>
        <w:rPr>
          <w:rFonts w:ascii="Times New Roman" w:hAnsi="Times New Roman" w:cs="Times New Roman"/>
          <w:color w:val="000000" w:themeColor="text1"/>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A08FB" w:rsidRPr="002A08FB" w14:paraId="13D98411" w14:textId="77777777" w:rsidTr="00426781">
        <w:tc>
          <w:tcPr>
            <w:tcW w:w="2834" w:type="dxa"/>
            <w:shd w:val="clear" w:color="auto" w:fill="auto"/>
          </w:tcPr>
          <w:p w14:paraId="57403E66" w14:textId="77777777" w:rsidR="008935E6" w:rsidRPr="002A08FB" w:rsidRDefault="008935E6" w:rsidP="482B54C0">
            <w:pPr>
              <w:pStyle w:val="ECVDate"/>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2015</w:t>
            </w:r>
          </w:p>
        </w:tc>
        <w:tc>
          <w:tcPr>
            <w:tcW w:w="7542" w:type="dxa"/>
            <w:shd w:val="clear" w:color="auto" w:fill="auto"/>
          </w:tcPr>
          <w:p w14:paraId="56A6C2AB" w14:textId="77777777" w:rsidR="008935E6" w:rsidRPr="002A08FB" w:rsidRDefault="008935E6" w:rsidP="00E83C83">
            <w:pPr>
              <w:pStyle w:val="EuropassSectionDetails"/>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Special Thematic Programme/Seminar titled "Global Governance and European Integration" organised by the University of the Aegean (Total duration: 40 hours)</w:t>
            </w:r>
          </w:p>
          <w:p w14:paraId="5686FE60" w14:textId="77777777" w:rsidR="008935E6" w:rsidRPr="002A08FB" w:rsidRDefault="008935E6" w:rsidP="008935E6">
            <w:pPr>
              <w:pStyle w:val="ECVRightHeading"/>
              <w:ind w:left="1"/>
              <w:jc w:val="both"/>
              <w:rPr>
                <w:rFonts w:ascii="Times New Roman" w:hAnsi="Times New Roman" w:cs="Times New Roman"/>
                <w:bCs/>
                <w:color w:val="000000" w:themeColor="text1"/>
                <w:sz w:val="22"/>
                <w:szCs w:val="22"/>
              </w:rPr>
            </w:pPr>
          </w:p>
        </w:tc>
      </w:tr>
      <w:tr w:rsidR="002A08FB" w:rsidRPr="002A08FB" w14:paraId="2A2ECBBE" w14:textId="77777777" w:rsidTr="00D01426">
        <w:trPr>
          <w:trHeight w:val="996"/>
        </w:trPr>
        <w:tc>
          <w:tcPr>
            <w:tcW w:w="2834" w:type="dxa"/>
            <w:shd w:val="clear" w:color="auto" w:fill="auto"/>
          </w:tcPr>
          <w:p w14:paraId="1AAC35D4" w14:textId="77777777" w:rsidR="008935E6" w:rsidRPr="002A08FB" w:rsidRDefault="008935E6" w:rsidP="482B54C0">
            <w:pPr>
              <w:pStyle w:val="ECVDate"/>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2015</w:t>
            </w:r>
          </w:p>
        </w:tc>
        <w:tc>
          <w:tcPr>
            <w:tcW w:w="7542" w:type="dxa"/>
            <w:shd w:val="clear" w:color="auto" w:fill="auto"/>
          </w:tcPr>
          <w:p w14:paraId="5B99BB97" w14:textId="77777777" w:rsidR="008935E6" w:rsidRPr="002A08FB" w:rsidRDefault="008935E6" w:rsidP="00D70190">
            <w:pPr>
              <w:pStyle w:val="EuropassSectionDetails"/>
              <w:jc w:val="both"/>
              <w:rPr>
                <w:rStyle w:val="EuropassTextBold"/>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Special Thematic Programme/Seminar titled "European policies and institutions for the islands of the Aegean", organised by the University of the Aegean (Total duration: 32 hours).</w:t>
            </w:r>
          </w:p>
          <w:p w14:paraId="33BE64D3" w14:textId="77777777" w:rsidR="008935E6" w:rsidRPr="002A08FB" w:rsidRDefault="008935E6" w:rsidP="00837C28">
            <w:pPr>
              <w:pStyle w:val="ECVRightHeading"/>
              <w:jc w:val="both"/>
              <w:rPr>
                <w:rFonts w:ascii="Times New Roman" w:hAnsi="Times New Roman" w:cs="Times New Roman"/>
                <w:bCs/>
                <w:color w:val="000000" w:themeColor="text1"/>
                <w:sz w:val="22"/>
                <w:szCs w:val="22"/>
              </w:rPr>
            </w:pPr>
          </w:p>
        </w:tc>
      </w:tr>
      <w:tr w:rsidR="002A08FB" w:rsidRPr="002A08FB" w14:paraId="0BB88809" w14:textId="77777777" w:rsidTr="00426781">
        <w:tc>
          <w:tcPr>
            <w:tcW w:w="2834" w:type="dxa"/>
            <w:vMerge w:val="restart"/>
            <w:shd w:val="clear" w:color="auto" w:fill="auto"/>
          </w:tcPr>
          <w:p w14:paraId="604B10BD" w14:textId="77777777" w:rsidR="008935E6" w:rsidRPr="002A08FB" w:rsidRDefault="008935E6" w:rsidP="00D70190">
            <w:pPr>
              <w:pStyle w:val="ECVDate"/>
              <w:spacing w:before="0"/>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2004–2006</w:t>
            </w:r>
          </w:p>
        </w:tc>
        <w:tc>
          <w:tcPr>
            <w:tcW w:w="7542" w:type="dxa"/>
            <w:shd w:val="clear" w:color="auto" w:fill="auto"/>
          </w:tcPr>
          <w:p w14:paraId="3ACDFEE6" w14:textId="77777777" w:rsidR="008935E6" w:rsidRPr="002A08FB" w:rsidRDefault="008935E6" w:rsidP="00D70190">
            <w:pPr>
              <w:pStyle w:val="ECVRightHeading"/>
              <w:spacing w:before="0"/>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Master's degree (MA) in "Political, Economic and International Relations in the Mediterranean"</w:t>
            </w:r>
            <w:r w:rsidR="003F2D80" w:rsidRPr="002A08FB">
              <w:rPr>
                <w:rFonts w:ascii="Times New Roman" w:hAnsi="Times New Roman" w:cs="Times New Roman"/>
                <w:bCs/>
                <w:color w:val="000000" w:themeColor="text1"/>
                <w:sz w:val="22"/>
                <w:szCs w:val="22"/>
              </w:rPr>
              <w:t>.</w:t>
            </w:r>
          </w:p>
        </w:tc>
      </w:tr>
      <w:tr w:rsidR="002A08FB" w:rsidRPr="002A08FB" w14:paraId="2731DF02" w14:textId="77777777" w:rsidTr="482B54C0">
        <w:tc>
          <w:tcPr>
            <w:tcW w:w="2834" w:type="dxa"/>
            <w:vMerge/>
            <w:shd w:val="clear" w:color="auto" w:fill="auto"/>
          </w:tcPr>
          <w:p w14:paraId="414789E0" w14:textId="77777777" w:rsidR="00645785" w:rsidRPr="002A08FB" w:rsidRDefault="00645785" w:rsidP="00837C28">
            <w:pPr>
              <w:jc w:val="both"/>
              <w:rPr>
                <w:rFonts w:ascii="Times New Roman" w:hAnsi="Times New Roman" w:cs="Times New Roman"/>
                <w:bCs/>
                <w:color w:val="000000" w:themeColor="text1"/>
                <w:sz w:val="22"/>
                <w:szCs w:val="22"/>
              </w:rPr>
            </w:pPr>
          </w:p>
        </w:tc>
        <w:tc>
          <w:tcPr>
            <w:tcW w:w="7542" w:type="dxa"/>
            <w:shd w:val="clear" w:color="auto" w:fill="auto"/>
          </w:tcPr>
          <w:p w14:paraId="70813096" w14:textId="77777777" w:rsidR="00645785" w:rsidRPr="002A08FB" w:rsidRDefault="482B54C0" w:rsidP="00D70190">
            <w:pPr>
              <w:pStyle w:val="ECVOrganisationDetails"/>
              <w:spacing w:before="0"/>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Department of Mediterranean Studies</w:t>
            </w:r>
            <w:r w:rsidR="00E9582A" w:rsidRPr="002A08FB">
              <w:rPr>
                <w:rFonts w:ascii="Times New Roman" w:hAnsi="Times New Roman" w:cs="Times New Roman"/>
                <w:bCs/>
                <w:color w:val="000000" w:themeColor="text1"/>
                <w:sz w:val="22"/>
                <w:szCs w:val="22"/>
              </w:rPr>
              <w:t xml:space="preserve">, </w:t>
            </w:r>
            <w:r w:rsidRPr="002A08FB">
              <w:rPr>
                <w:rFonts w:ascii="Times New Roman" w:hAnsi="Times New Roman" w:cs="Times New Roman"/>
                <w:bCs/>
                <w:color w:val="000000" w:themeColor="text1"/>
                <w:sz w:val="22"/>
                <w:szCs w:val="22"/>
              </w:rPr>
              <w:t xml:space="preserve">University of the Aegean, Rhodes (Greece) </w:t>
            </w:r>
          </w:p>
        </w:tc>
      </w:tr>
    </w:tbl>
    <w:p w14:paraId="3F451496" w14:textId="77777777" w:rsidR="00645785" w:rsidRPr="005A46A6" w:rsidRDefault="00645785" w:rsidP="00837C28">
      <w:pPr>
        <w:pStyle w:val="ECVText"/>
        <w:jc w:val="both"/>
        <w:rPr>
          <w:rFonts w:ascii="Times New Roman" w:hAnsi="Times New Roman" w:cs="Times New Roman"/>
          <w:b/>
          <w:color w:val="4F81BD" w:themeColor="accent1"/>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2A08FB" w:rsidRPr="002A08FB" w14:paraId="6E3905C1" w14:textId="77777777" w:rsidTr="482B54C0">
        <w:tc>
          <w:tcPr>
            <w:tcW w:w="2834" w:type="dxa"/>
            <w:vMerge w:val="restart"/>
            <w:shd w:val="clear" w:color="auto" w:fill="auto"/>
          </w:tcPr>
          <w:p w14:paraId="5833958F" w14:textId="77777777" w:rsidR="00645785" w:rsidRPr="002A08FB" w:rsidRDefault="482B54C0" w:rsidP="482B54C0">
            <w:pPr>
              <w:pStyle w:val="ECVDate"/>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2001–2002</w:t>
            </w:r>
          </w:p>
        </w:tc>
        <w:tc>
          <w:tcPr>
            <w:tcW w:w="6237" w:type="dxa"/>
            <w:shd w:val="clear" w:color="auto" w:fill="auto"/>
          </w:tcPr>
          <w:p w14:paraId="4DFD6B56" w14:textId="7DDAA09D" w:rsidR="00645785" w:rsidRPr="002A08FB" w:rsidRDefault="482B54C0" w:rsidP="482B54C0">
            <w:pPr>
              <w:pStyle w:val="ECVSubSectionHeading"/>
              <w:jc w:val="both"/>
              <w:rPr>
                <w:rFonts w:ascii="Times New Roman" w:hAnsi="Times New Roman" w:cs="Times New Roman"/>
                <w:bCs/>
                <w:color w:val="000000" w:themeColor="text1"/>
                <w:szCs w:val="22"/>
              </w:rPr>
            </w:pPr>
            <w:r w:rsidRPr="002A08FB">
              <w:rPr>
                <w:rFonts w:ascii="Times New Roman" w:hAnsi="Times New Roman" w:cs="Times New Roman"/>
                <w:bCs/>
                <w:color w:val="000000" w:themeColor="text1"/>
                <w:szCs w:val="22"/>
              </w:rPr>
              <w:t>Certificate in the Development of Entrepreneurship through the method of distance learning (e-learning)</w:t>
            </w:r>
            <w:r w:rsidR="00D01426">
              <w:rPr>
                <w:rFonts w:ascii="Times New Roman" w:hAnsi="Times New Roman" w:cs="Times New Roman"/>
                <w:bCs/>
                <w:color w:val="000000" w:themeColor="text1"/>
                <w:szCs w:val="22"/>
              </w:rPr>
              <w:t xml:space="preserve">. </w:t>
            </w:r>
          </w:p>
        </w:tc>
        <w:tc>
          <w:tcPr>
            <w:tcW w:w="1305" w:type="dxa"/>
            <w:shd w:val="clear" w:color="auto" w:fill="auto"/>
          </w:tcPr>
          <w:p w14:paraId="0E0B9AA9" w14:textId="77777777" w:rsidR="00645785" w:rsidRPr="002A08FB" w:rsidRDefault="00645785" w:rsidP="00837C28">
            <w:pPr>
              <w:pStyle w:val="ECVRightHeading"/>
              <w:jc w:val="both"/>
              <w:rPr>
                <w:rFonts w:ascii="Times New Roman" w:hAnsi="Times New Roman" w:cs="Times New Roman"/>
                <w:bCs/>
                <w:color w:val="000000" w:themeColor="text1"/>
                <w:sz w:val="22"/>
                <w:szCs w:val="22"/>
              </w:rPr>
            </w:pPr>
          </w:p>
        </w:tc>
      </w:tr>
      <w:tr w:rsidR="002A08FB" w:rsidRPr="002A08FB" w14:paraId="4AD0F293" w14:textId="77777777" w:rsidTr="482B54C0">
        <w:tc>
          <w:tcPr>
            <w:tcW w:w="2834" w:type="dxa"/>
            <w:vMerge/>
            <w:shd w:val="clear" w:color="auto" w:fill="auto"/>
          </w:tcPr>
          <w:p w14:paraId="1C9EBE71" w14:textId="77777777" w:rsidR="00645785" w:rsidRPr="002A08FB" w:rsidRDefault="00645785" w:rsidP="00837C28">
            <w:pPr>
              <w:jc w:val="both"/>
              <w:rPr>
                <w:rFonts w:ascii="Times New Roman" w:hAnsi="Times New Roman" w:cs="Times New Roman"/>
                <w:bCs/>
                <w:color w:val="000000" w:themeColor="text1"/>
                <w:sz w:val="22"/>
                <w:szCs w:val="22"/>
              </w:rPr>
            </w:pPr>
          </w:p>
        </w:tc>
        <w:tc>
          <w:tcPr>
            <w:tcW w:w="7542" w:type="dxa"/>
            <w:gridSpan w:val="2"/>
            <w:shd w:val="clear" w:color="auto" w:fill="auto"/>
          </w:tcPr>
          <w:p w14:paraId="10FCBC50" w14:textId="77777777" w:rsidR="00645785" w:rsidRPr="002A08FB" w:rsidRDefault="482B54C0" w:rsidP="482B54C0">
            <w:pPr>
              <w:pStyle w:val="ECVOrganisationDetails"/>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 xml:space="preserve">National and </w:t>
            </w:r>
            <w:proofErr w:type="spellStart"/>
            <w:r w:rsidRPr="002A08FB">
              <w:rPr>
                <w:rFonts w:ascii="Times New Roman" w:hAnsi="Times New Roman" w:cs="Times New Roman"/>
                <w:bCs/>
                <w:color w:val="000000" w:themeColor="text1"/>
                <w:sz w:val="22"/>
                <w:szCs w:val="22"/>
              </w:rPr>
              <w:t>Kapodistrian</w:t>
            </w:r>
            <w:proofErr w:type="spellEnd"/>
            <w:r w:rsidRPr="002A08FB">
              <w:rPr>
                <w:rFonts w:ascii="Times New Roman" w:hAnsi="Times New Roman" w:cs="Times New Roman"/>
                <w:bCs/>
                <w:color w:val="000000" w:themeColor="text1"/>
                <w:sz w:val="22"/>
                <w:szCs w:val="22"/>
              </w:rPr>
              <w:t xml:space="preserve"> University of Athens, Athens (Greece) </w:t>
            </w:r>
          </w:p>
        </w:tc>
      </w:tr>
    </w:tbl>
    <w:p w14:paraId="4CF6BD01" w14:textId="77777777" w:rsidR="00645785" w:rsidRPr="002A08FB" w:rsidRDefault="00645785" w:rsidP="00837C28">
      <w:pPr>
        <w:pStyle w:val="ECVText"/>
        <w:jc w:val="both"/>
        <w:rPr>
          <w:rFonts w:ascii="Times New Roman" w:hAnsi="Times New Roman" w:cs="Times New Roman"/>
          <w:bCs/>
          <w:color w:val="000000" w:themeColor="text1"/>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2A08FB" w:rsidRPr="002A08FB" w14:paraId="015BBCED" w14:textId="77777777" w:rsidTr="00426781">
        <w:trPr>
          <w:trHeight w:val="1420"/>
        </w:trPr>
        <w:tc>
          <w:tcPr>
            <w:tcW w:w="2834" w:type="dxa"/>
            <w:shd w:val="clear" w:color="auto" w:fill="auto"/>
          </w:tcPr>
          <w:p w14:paraId="30BDB3C5" w14:textId="77777777" w:rsidR="00004329" w:rsidRPr="002A08FB" w:rsidRDefault="00004329" w:rsidP="00D70190">
            <w:pPr>
              <w:pStyle w:val="ECVDate"/>
              <w:spacing w:before="0"/>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1995</w:t>
            </w:r>
          </w:p>
        </w:tc>
        <w:tc>
          <w:tcPr>
            <w:tcW w:w="7542" w:type="dxa"/>
            <w:gridSpan w:val="2"/>
            <w:shd w:val="clear" w:color="auto" w:fill="auto"/>
          </w:tcPr>
          <w:p w14:paraId="78A64F53" w14:textId="77777777" w:rsidR="00004329" w:rsidRPr="002A08FB" w:rsidRDefault="00004329" w:rsidP="00D70190">
            <w:pPr>
              <w:pStyle w:val="ECVRightHeading"/>
              <w:spacing w:before="0"/>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 xml:space="preserve">Training programme for Local Government Officials on issues regarding Exclusion from the </w:t>
            </w:r>
            <w:r w:rsidR="003E53D7" w:rsidRPr="002A08FB">
              <w:rPr>
                <w:rFonts w:ascii="Times New Roman" w:hAnsi="Times New Roman" w:cs="Times New Roman"/>
                <w:bCs/>
                <w:color w:val="000000" w:themeColor="text1"/>
                <w:sz w:val="22"/>
                <w:szCs w:val="22"/>
              </w:rPr>
              <w:t>Labour</w:t>
            </w:r>
            <w:r w:rsidRPr="002A08FB">
              <w:rPr>
                <w:rFonts w:ascii="Times New Roman" w:hAnsi="Times New Roman" w:cs="Times New Roman"/>
                <w:bCs/>
                <w:color w:val="000000" w:themeColor="text1"/>
                <w:sz w:val="22"/>
                <w:szCs w:val="22"/>
              </w:rPr>
              <w:t xml:space="preserve"> Market, implemented by the Greek Agency of Local Development and Administration (EETAA SA), funded by the HORIZON Community Initiative and the General Secretariat for Youth (duration 300 hours)</w:t>
            </w:r>
          </w:p>
          <w:p w14:paraId="1F3E1D4A" w14:textId="77777777" w:rsidR="009320B1" w:rsidRPr="002A08FB" w:rsidRDefault="009320B1" w:rsidP="00D70190">
            <w:pPr>
              <w:pStyle w:val="ECVRightHeading"/>
              <w:spacing w:before="0"/>
              <w:jc w:val="both"/>
              <w:rPr>
                <w:rFonts w:ascii="Times New Roman" w:hAnsi="Times New Roman" w:cs="Times New Roman"/>
                <w:bCs/>
                <w:color w:val="000000" w:themeColor="text1"/>
                <w:sz w:val="22"/>
                <w:szCs w:val="22"/>
              </w:rPr>
            </w:pPr>
          </w:p>
          <w:p w14:paraId="2CF6565B" w14:textId="77777777" w:rsidR="009320B1" w:rsidRPr="002A08FB" w:rsidRDefault="009320B1" w:rsidP="00D70190">
            <w:pPr>
              <w:pStyle w:val="ECVRightHeading"/>
              <w:spacing w:before="0"/>
              <w:jc w:val="both"/>
              <w:rPr>
                <w:rFonts w:ascii="Times New Roman" w:hAnsi="Times New Roman" w:cs="Times New Roman"/>
                <w:bCs/>
                <w:color w:val="000000" w:themeColor="text1"/>
                <w:sz w:val="22"/>
                <w:szCs w:val="22"/>
              </w:rPr>
            </w:pPr>
          </w:p>
        </w:tc>
      </w:tr>
      <w:tr w:rsidR="002A08FB" w:rsidRPr="002A08FB" w14:paraId="38D8F1A6" w14:textId="77777777" w:rsidTr="482B54C0">
        <w:tc>
          <w:tcPr>
            <w:tcW w:w="2834" w:type="dxa"/>
            <w:vMerge w:val="restart"/>
            <w:shd w:val="clear" w:color="auto" w:fill="auto"/>
          </w:tcPr>
          <w:p w14:paraId="376B77BC" w14:textId="77777777" w:rsidR="00645785" w:rsidRPr="002A08FB" w:rsidRDefault="482B54C0" w:rsidP="00D70190">
            <w:pPr>
              <w:pStyle w:val="ECVDate"/>
              <w:spacing w:before="0"/>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1991–1995</w:t>
            </w:r>
          </w:p>
        </w:tc>
        <w:tc>
          <w:tcPr>
            <w:tcW w:w="6237" w:type="dxa"/>
            <w:shd w:val="clear" w:color="auto" w:fill="auto"/>
          </w:tcPr>
          <w:p w14:paraId="30DD4483" w14:textId="77777777" w:rsidR="00645785" w:rsidRPr="002A08FB" w:rsidRDefault="482B54C0" w:rsidP="482B54C0">
            <w:pPr>
              <w:pStyle w:val="ECVSubSectionHeading"/>
              <w:jc w:val="both"/>
              <w:rPr>
                <w:rFonts w:ascii="Times New Roman" w:hAnsi="Times New Roman" w:cs="Times New Roman"/>
                <w:bCs/>
                <w:color w:val="000000" w:themeColor="text1"/>
                <w:szCs w:val="22"/>
              </w:rPr>
            </w:pPr>
            <w:r w:rsidRPr="002A08FB">
              <w:rPr>
                <w:rFonts w:ascii="Times New Roman" w:hAnsi="Times New Roman" w:cs="Times New Roman"/>
                <w:bCs/>
                <w:color w:val="000000" w:themeColor="text1"/>
                <w:szCs w:val="22"/>
              </w:rPr>
              <w:t>Bachelor Degree in Humanities</w:t>
            </w:r>
          </w:p>
        </w:tc>
        <w:tc>
          <w:tcPr>
            <w:tcW w:w="1305" w:type="dxa"/>
            <w:shd w:val="clear" w:color="auto" w:fill="auto"/>
          </w:tcPr>
          <w:p w14:paraId="339A1308" w14:textId="77777777" w:rsidR="00645785" w:rsidRPr="002A08FB" w:rsidRDefault="00645785" w:rsidP="00D70190">
            <w:pPr>
              <w:pStyle w:val="ECVRightHeading"/>
              <w:spacing w:before="0"/>
              <w:jc w:val="both"/>
              <w:rPr>
                <w:rFonts w:ascii="Times New Roman" w:hAnsi="Times New Roman" w:cs="Times New Roman"/>
                <w:bCs/>
                <w:color w:val="000000" w:themeColor="text1"/>
                <w:sz w:val="22"/>
                <w:szCs w:val="22"/>
              </w:rPr>
            </w:pPr>
          </w:p>
        </w:tc>
      </w:tr>
      <w:tr w:rsidR="002A08FB" w:rsidRPr="002A08FB" w14:paraId="6EEB70BA" w14:textId="77777777" w:rsidTr="482B54C0">
        <w:tc>
          <w:tcPr>
            <w:tcW w:w="2834" w:type="dxa"/>
            <w:vMerge/>
            <w:shd w:val="clear" w:color="auto" w:fill="auto"/>
          </w:tcPr>
          <w:p w14:paraId="75BB3BAD" w14:textId="77777777" w:rsidR="00645785" w:rsidRPr="002A08FB" w:rsidRDefault="00645785" w:rsidP="00837C28">
            <w:pPr>
              <w:jc w:val="both"/>
              <w:rPr>
                <w:rFonts w:ascii="Times New Roman" w:hAnsi="Times New Roman" w:cs="Times New Roman"/>
                <w:bCs/>
                <w:color w:val="000000" w:themeColor="text1"/>
                <w:sz w:val="22"/>
                <w:szCs w:val="22"/>
              </w:rPr>
            </w:pPr>
          </w:p>
        </w:tc>
        <w:tc>
          <w:tcPr>
            <w:tcW w:w="7542" w:type="dxa"/>
            <w:gridSpan w:val="2"/>
            <w:shd w:val="clear" w:color="auto" w:fill="auto"/>
          </w:tcPr>
          <w:p w14:paraId="2AED5BE7" w14:textId="77777777" w:rsidR="00645785" w:rsidRPr="002A08FB" w:rsidRDefault="482B54C0" w:rsidP="00D70190">
            <w:pPr>
              <w:pStyle w:val="ECVOrganisationDetails"/>
              <w:spacing w:before="0"/>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 xml:space="preserve">Department of Primary Education of the University of the Aegean, Rhodes (Greece) </w:t>
            </w:r>
          </w:p>
        </w:tc>
      </w:tr>
    </w:tbl>
    <w:p w14:paraId="5950782B" w14:textId="77777777" w:rsidR="00645785" w:rsidRPr="002A08FB" w:rsidRDefault="00645785" w:rsidP="00837C28">
      <w:pPr>
        <w:pStyle w:val="ECVText"/>
        <w:jc w:val="both"/>
        <w:rPr>
          <w:rFonts w:ascii="Times New Roman" w:hAnsi="Times New Roman" w:cs="Times New Roman"/>
          <w:bCs/>
          <w:color w:val="000000" w:themeColor="text1"/>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2A08FB" w:rsidRPr="002A08FB" w14:paraId="38CF17DB" w14:textId="77777777" w:rsidTr="482B54C0">
        <w:tc>
          <w:tcPr>
            <w:tcW w:w="2834" w:type="dxa"/>
            <w:vMerge w:val="restart"/>
            <w:shd w:val="clear" w:color="auto" w:fill="auto"/>
          </w:tcPr>
          <w:p w14:paraId="7F1EF956" w14:textId="77777777" w:rsidR="00645785" w:rsidRPr="002A08FB" w:rsidRDefault="482B54C0" w:rsidP="00D70190">
            <w:pPr>
              <w:pStyle w:val="ECVDate"/>
              <w:spacing w:before="0"/>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1985–1990</w:t>
            </w:r>
          </w:p>
        </w:tc>
        <w:tc>
          <w:tcPr>
            <w:tcW w:w="6237" w:type="dxa"/>
            <w:shd w:val="clear" w:color="auto" w:fill="auto"/>
          </w:tcPr>
          <w:p w14:paraId="625051C6" w14:textId="77777777" w:rsidR="00645785" w:rsidRPr="002A08FB" w:rsidRDefault="482B54C0" w:rsidP="482B54C0">
            <w:pPr>
              <w:pStyle w:val="ECVSubSectionHeading"/>
              <w:jc w:val="both"/>
              <w:rPr>
                <w:rFonts w:ascii="Times New Roman" w:hAnsi="Times New Roman" w:cs="Times New Roman"/>
                <w:bCs/>
                <w:color w:val="000000" w:themeColor="text1"/>
                <w:szCs w:val="22"/>
              </w:rPr>
            </w:pPr>
            <w:r w:rsidRPr="002A08FB">
              <w:rPr>
                <w:rFonts w:ascii="Times New Roman" w:hAnsi="Times New Roman" w:cs="Times New Roman"/>
                <w:bCs/>
                <w:color w:val="000000" w:themeColor="text1"/>
                <w:szCs w:val="22"/>
              </w:rPr>
              <w:t>Bachelor Degree in Political Sciences</w:t>
            </w:r>
          </w:p>
        </w:tc>
        <w:tc>
          <w:tcPr>
            <w:tcW w:w="1305" w:type="dxa"/>
            <w:shd w:val="clear" w:color="auto" w:fill="auto"/>
          </w:tcPr>
          <w:p w14:paraId="3E5E0ABF" w14:textId="77777777" w:rsidR="00645785" w:rsidRPr="002A08FB" w:rsidRDefault="00645785" w:rsidP="00D70190">
            <w:pPr>
              <w:pStyle w:val="ECVRightHeading"/>
              <w:spacing w:before="0"/>
              <w:jc w:val="both"/>
              <w:rPr>
                <w:rFonts w:ascii="Times New Roman" w:hAnsi="Times New Roman" w:cs="Times New Roman"/>
                <w:bCs/>
                <w:color w:val="000000" w:themeColor="text1"/>
                <w:sz w:val="22"/>
                <w:szCs w:val="22"/>
              </w:rPr>
            </w:pPr>
          </w:p>
        </w:tc>
      </w:tr>
      <w:tr w:rsidR="002A08FB" w:rsidRPr="002A08FB" w14:paraId="53E1FA9C" w14:textId="77777777" w:rsidTr="482B54C0">
        <w:tc>
          <w:tcPr>
            <w:tcW w:w="2834" w:type="dxa"/>
            <w:vMerge/>
            <w:shd w:val="clear" w:color="auto" w:fill="auto"/>
          </w:tcPr>
          <w:p w14:paraId="7BD2F78F" w14:textId="77777777" w:rsidR="00645785" w:rsidRPr="002A08FB" w:rsidRDefault="00645785" w:rsidP="00837C28">
            <w:pPr>
              <w:jc w:val="both"/>
              <w:rPr>
                <w:rFonts w:ascii="Times New Roman" w:hAnsi="Times New Roman" w:cs="Times New Roman"/>
                <w:bCs/>
                <w:color w:val="000000" w:themeColor="text1"/>
                <w:sz w:val="22"/>
                <w:szCs w:val="22"/>
              </w:rPr>
            </w:pPr>
          </w:p>
        </w:tc>
        <w:tc>
          <w:tcPr>
            <w:tcW w:w="7542" w:type="dxa"/>
            <w:gridSpan w:val="2"/>
            <w:shd w:val="clear" w:color="auto" w:fill="auto"/>
          </w:tcPr>
          <w:p w14:paraId="67702255" w14:textId="77777777" w:rsidR="00645785" w:rsidRPr="002A08FB" w:rsidRDefault="00335324" w:rsidP="008935E6">
            <w:pPr>
              <w:pStyle w:val="ECVOrganisationDetails"/>
              <w:spacing w:before="0" w:after="0"/>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 xml:space="preserve">Department of Political Science, </w:t>
            </w:r>
            <w:r w:rsidR="482B54C0" w:rsidRPr="002A08FB">
              <w:rPr>
                <w:rFonts w:ascii="Times New Roman" w:hAnsi="Times New Roman" w:cs="Times New Roman"/>
                <w:bCs/>
                <w:color w:val="000000" w:themeColor="text1"/>
                <w:sz w:val="22"/>
                <w:szCs w:val="22"/>
              </w:rPr>
              <w:t xml:space="preserve">School </w:t>
            </w:r>
            <w:r w:rsidRPr="002A08FB">
              <w:rPr>
                <w:rFonts w:ascii="Times New Roman" w:hAnsi="Times New Roman" w:cs="Times New Roman"/>
                <w:bCs/>
                <w:color w:val="000000" w:themeColor="text1"/>
                <w:sz w:val="22"/>
                <w:szCs w:val="22"/>
              </w:rPr>
              <w:t xml:space="preserve">of Legal, Economic and Political Sciences at </w:t>
            </w:r>
            <w:r w:rsidR="482B54C0" w:rsidRPr="002A08FB">
              <w:rPr>
                <w:rFonts w:ascii="Times New Roman" w:hAnsi="Times New Roman" w:cs="Times New Roman"/>
                <w:bCs/>
                <w:color w:val="000000" w:themeColor="text1"/>
                <w:sz w:val="22"/>
                <w:szCs w:val="22"/>
              </w:rPr>
              <w:t xml:space="preserve">the National and </w:t>
            </w:r>
            <w:proofErr w:type="spellStart"/>
            <w:r w:rsidR="482B54C0" w:rsidRPr="002A08FB">
              <w:rPr>
                <w:rFonts w:ascii="Times New Roman" w:hAnsi="Times New Roman" w:cs="Times New Roman"/>
                <w:bCs/>
                <w:color w:val="000000" w:themeColor="text1"/>
                <w:sz w:val="22"/>
                <w:szCs w:val="22"/>
              </w:rPr>
              <w:t>Kapodistrian</w:t>
            </w:r>
            <w:proofErr w:type="spellEnd"/>
            <w:r w:rsidR="482B54C0" w:rsidRPr="002A08FB">
              <w:rPr>
                <w:rFonts w:ascii="Times New Roman" w:hAnsi="Times New Roman" w:cs="Times New Roman"/>
                <w:bCs/>
                <w:color w:val="000000" w:themeColor="text1"/>
                <w:sz w:val="22"/>
                <w:szCs w:val="22"/>
              </w:rPr>
              <w:t xml:space="preserve"> University of Athens, Athens (Greece) </w:t>
            </w:r>
          </w:p>
        </w:tc>
      </w:tr>
    </w:tbl>
    <w:p w14:paraId="1F580372" w14:textId="77777777" w:rsidR="00645785" w:rsidRPr="002A08FB" w:rsidRDefault="00645785" w:rsidP="00837C28">
      <w:pPr>
        <w:pStyle w:val="ECVText"/>
        <w:jc w:val="both"/>
        <w:rPr>
          <w:rFonts w:ascii="Times New Roman" w:hAnsi="Times New Roman" w:cs="Times New Roman"/>
          <w:bCs/>
          <w:color w:val="000000" w:themeColor="text1"/>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2A08FB" w:rsidRPr="002A08FB" w14:paraId="1C196F00" w14:textId="77777777" w:rsidTr="482B54C0">
        <w:tc>
          <w:tcPr>
            <w:tcW w:w="2834" w:type="dxa"/>
            <w:vMerge w:val="restart"/>
            <w:shd w:val="clear" w:color="auto" w:fill="auto"/>
          </w:tcPr>
          <w:p w14:paraId="0E88FEEA" w14:textId="77777777" w:rsidR="00645785" w:rsidRPr="002A08FB" w:rsidRDefault="482B54C0" w:rsidP="00D70190">
            <w:pPr>
              <w:pStyle w:val="ECVDate"/>
              <w:spacing w:before="0"/>
              <w:jc w:val="both"/>
              <w:rPr>
                <w:rFonts w:ascii="Times New Roman" w:hAnsi="Times New Roman" w:cs="Times New Roman"/>
                <w:bCs/>
                <w:color w:val="000000" w:themeColor="text1"/>
                <w:sz w:val="22"/>
                <w:szCs w:val="22"/>
              </w:rPr>
            </w:pPr>
            <w:r w:rsidRPr="002A08FB">
              <w:rPr>
                <w:rFonts w:ascii="Times New Roman" w:hAnsi="Times New Roman" w:cs="Times New Roman"/>
                <w:bCs/>
                <w:color w:val="000000" w:themeColor="text1"/>
                <w:sz w:val="22"/>
                <w:szCs w:val="22"/>
              </w:rPr>
              <w:t>1989–1989</w:t>
            </w:r>
          </w:p>
        </w:tc>
        <w:tc>
          <w:tcPr>
            <w:tcW w:w="6237" w:type="dxa"/>
            <w:shd w:val="clear" w:color="auto" w:fill="auto"/>
          </w:tcPr>
          <w:p w14:paraId="38A809F6" w14:textId="77777777" w:rsidR="00645785" w:rsidRPr="002A08FB" w:rsidRDefault="482B54C0" w:rsidP="482B54C0">
            <w:pPr>
              <w:pStyle w:val="ECVSubSectionHeading"/>
              <w:jc w:val="both"/>
              <w:rPr>
                <w:rFonts w:ascii="Times New Roman" w:hAnsi="Times New Roman" w:cs="Times New Roman"/>
                <w:bCs/>
                <w:color w:val="000000" w:themeColor="text1"/>
                <w:szCs w:val="22"/>
              </w:rPr>
            </w:pPr>
            <w:r w:rsidRPr="002A08FB">
              <w:rPr>
                <w:rFonts w:ascii="Times New Roman" w:hAnsi="Times New Roman" w:cs="Times New Roman"/>
                <w:bCs/>
                <w:color w:val="000000" w:themeColor="text1"/>
                <w:szCs w:val="22"/>
              </w:rPr>
              <w:t>Graduate School of Journalism</w:t>
            </w:r>
          </w:p>
        </w:tc>
        <w:tc>
          <w:tcPr>
            <w:tcW w:w="1305" w:type="dxa"/>
            <w:shd w:val="clear" w:color="auto" w:fill="auto"/>
          </w:tcPr>
          <w:p w14:paraId="2192E9A0" w14:textId="77777777" w:rsidR="00645785" w:rsidRPr="002A08FB" w:rsidRDefault="00645785" w:rsidP="00D70190">
            <w:pPr>
              <w:pStyle w:val="ECVRightHeading"/>
              <w:spacing w:before="0"/>
              <w:jc w:val="both"/>
              <w:rPr>
                <w:rFonts w:ascii="Times New Roman" w:hAnsi="Times New Roman" w:cs="Times New Roman"/>
                <w:bCs/>
                <w:color w:val="000000" w:themeColor="text1"/>
                <w:sz w:val="22"/>
                <w:szCs w:val="22"/>
              </w:rPr>
            </w:pPr>
          </w:p>
        </w:tc>
      </w:tr>
      <w:tr w:rsidR="002A08FB" w:rsidRPr="002A08FB" w14:paraId="5A1CE575" w14:textId="77777777" w:rsidTr="482B54C0">
        <w:tc>
          <w:tcPr>
            <w:tcW w:w="2834" w:type="dxa"/>
            <w:vMerge/>
            <w:shd w:val="clear" w:color="auto" w:fill="auto"/>
          </w:tcPr>
          <w:p w14:paraId="16C41E9B" w14:textId="77777777" w:rsidR="00645785" w:rsidRPr="002A08FB" w:rsidRDefault="00645785" w:rsidP="00837C28">
            <w:pPr>
              <w:jc w:val="both"/>
              <w:rPr>
                <w:rFonts w:ascii="Times New Roman" w:hAnsi="Times New Roman" w:cs="Times New Roman"/>
                <w:bCs/>
                <w:color w:val="000000" w:themeColor="text1"/>
                <w:sz w:val="22"/>
                <w:szCs w:val="22"/>
              </w:rPr>
            </w:pPr>
          </w:p>
        </w:tc>
        <w:tc>
          <w:tcPr>
            <w:tcW w:w="7542" w:type="dxa"/>
            <w:gridSpan w:val="2"/>
            <w:shd w:val="clear" w:color="auto" w:fill="auto"/>
          </w:tcPr>
          <w:p w14:paraId="7CD6DE59" w14:textId="77777777" w:rsidR="00645785" w:rsidRPr="002A08FB" w:rsidRDefault="00B1140A" w:rsidP="00D70190">
            <w:pPr>
              <w:pStyle w:val="ECVOrganisationDetails"/>
              <w:spacing w:before="0"/>
              <w:jc w:val="both"/>
              <w:rPr>
                <w:rFonts w:ascii="Times New Roman" w:hAnsi="Times New Roman" w:cs="Times New Roman"/>
                <w:bCs/>
                <w:color w:val="000000" w:themeColor="text1"/>
                <w:sz w:val="22"/>
                <w:szCs w:val="22"/>
              </w:rPr>
            </w:pPr>
            <w:proofErr w:type="spellStart"/>
            <w:r w:rsidRPr="002A08FB">
              <w:rPr>
                <w:rFonts w:ascii="Times New Roman" w:hAnsi="Times New Roman" w:cs="Times New Roman"/>
                <w:bCs/>
                <w:color w:val="000000" w:themeColor="text1"/>
                <w:sz w:val="22"/>
                <w:szCs w:val="22"/>
              </w:rPr>
              <w:t>Hayiou</w:t>
            </w:r>
            <w:proofErr w:type="spellEnd"/>
            <w:r w:rsidRPr="002A08FB">
              <w:rPr>
                <w:rFonts w:ascii="Times New Roman" w:hAnsi="Times New Roman" w:cs="Times New Roman"/>
                <w:bCs/>
                <w:color w:val="000000" w:themeColor="text1"/>
                <w:sz w:val="22"/>
                <w:szCs w:val="22"/>
              </w:rPr>
              <w:t xml:space="preserve"> Journalism Vocational Training Centre</w:t>
            </w:r>
            <w:r w:rsidR="482B54C0" w:rsidRPr="002A08FB">
              <w:rPr>
                <w:rFonts w:ascii="Times New Roman" w:hAnsi="Times New Roman" w:cs="Times New Roman"/>
                <w:bCs/>
                <w:color w:val="000000" w:themeColor="text1"/>
                <w:sz w:val="22"/>
                <w:szCs w:val="22"/>
              </w:rPr>
              <w:t xml:space="preserve">, Athens (Greece) </w:t>
            </w: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645785" w:rsidRPr="005A46A6" w14:paraId="187314F6" w14:textId="77777777" w:rsidTr="482B54C0">
        <w:trPr>
          <w:trHeight w:val="170"/>
        </w:trPr>
        <w:tc>
          <w:tcPr>
            <w:tcW w:w="2835" w:type="dxa"/>
            <w:shd w:val="clear" w:color="auto" w:fill="auto"/>
          </w:tcPr>
          <w:p w14:paraId="219B8D5A" w14:textId="77777777" w:rsidR="00B20C08" w:rsidRPr="005A46A6" w:rsidRDefault="00B20C08" w:rsidP="482B54C0">
            <w:pPr>
              <w:pStyle w:val="ECVLeftHeading"/>
              <w:jc w:val="both"/>
              <w:rPr>
                <w:rFonts w:ascii="Times New Roman" w:hAnsi="Times New Roman" w:cs="Times New Roman"/>
                <w:caps w:val="0"/>
                <w:sz w:val="22"/>
                <w:szCs w:val="22"/>
              </w:rPr>
            </w:pPr>
          </w:p>
          <w:p w14:paraId="678A72FC" w14:textId="77777777" w:rsidR="00B20C08" w:rsidRPr="005A46A6" w:rsidRDefault="00B20C08" w:rsidP="482B54C0">
            <w:pPr>
              <w:pStyle w:val="ECVLeftHeading"/>
              <w:jc w:val="both"/>
              <w:rPr>
                <w:rFonts w:ascii="Times New Roman" w:hAnsi="Times New Roman" w:cs="Times New Roman"/>
                <w:caps w:val="0"/>
                <w:sz w:val="22"/>
                <w:szCs w:val="22"/>
              </w:rPr>
            </w:pPr>
          </w:p>
          <w:p w14:paraId="456A1DB7" w14:textId="77777777" w:rsidR="00B20C08" w:rsidRPr="005A46A6" w:rsidRDefault="00B20C08" w:rsidP="482B54C0">
            <w:pPr>
              <w:pStyle w:val="ECVLeftHeading"/>
              <w:jc w:val="both"/>
              <w:rPr>
                <w:rFonts w:ascii="Times New Roman" w:hAnsi="Times New Roman" w:cs="Times New Roman"/>
                <w:caps w:val="0"/>
                <w:sz w:val="22"/>
                <w:szCs w:val="22"/>
              </w:rPr>
            </w:pPr>
          </w:p>
          <w:p w14:paraId="1302CC1A" w14:textId="77777777" w:rsidR="00645785" w:rsidRPr="005A46A6" w:rsidRDefault="00645785" w:rsidP="482B54C0">
            <w:pPr>
              <w:pStyle w:val="ECVLeftHeading"/>
              <w:jc w:val="both"/>
              <w:rPr>
                <w:rFonts w:ascii="Times New Roman" w:hAnsi="Times New Roman" w:cs="Times New Roman"/>
                <w:sz w:val="22"/>
                <w:szCs w:val="22"/>
              </w:rPr>
            </w:pPr>
          </w:p>
        </w:tc>
        <w:tc>
          <w:tcPr>
            <w:tcW w:w="7540" w:type="dxa"/>
            <w:shd w:val="clear" w:color="auto" w:fill="auto"/>
            <w:vAlign w:val="bottom"/>
          </w:tcPr>
          <w:p w14:paraId="6D5CB405" w14:textId="77777777" w:rsidR="00645785" w:rsidRPr="005A46A6" w:rsidRDefault="00B12EC0" w:rsidP="00837C28">
            <w:pPr>
              <w:pStyle w:val="ECVBlueBox"/>
              <w:jc w:val="both"/>
              <w:rPr>
                <w:rFonts w:ascii="Times New Roman" w:hAnsi="Times New Roman" w:cs="Times New Roman"/>
                <w:sz w:val="22"/>
                <w:szCs w:val="22"/>
              </w:rPr>
            </w:pPr>
            <w:r w:rsidRPr="005A46A6">
              <w:rPr>
                <w:rFonts w:ascii="Times New Roman" w:hAnsi="Times New Roman" w:cs="Times New Roman"/>
                <w:noProof/>
                <w:sz w:val="22"/>
                <w:szCs w:val="22"/>
                <w:lang w:val="el-GR" w:eastAsia="el-GR" w:bidi="ar-SA"/>
              </w:rPr>
              <w:drawing>
                <wp:inline distT="0" distB="0" distL="0" distR="0" wp14:anchorId="15E258EA" wp14:editId="2779B7B1">
                  <wp:extent cx="4791075" cy="85725"/>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645785" w:rsidRPr="005A46A6">
              <w:rPr>
                <w:rFonts w:ascii="Times New Roman" w:hAnsi="Times New Roman" w:cs="Times New Roman"/>
                <w:sz w:val="22"/>
                <w:szCs w:val="22"/>
              </w:rPr>
              <w:t xml:space="preserve"> </w:t>
            </w:r>
          </w:p>
        </w:tc>
      </w:tr>
    </w:tbl>
    <w:p w14:paraId="092A353B" w14:textId="77777777" w:rsidR="002A08FB" w:rsidRPr="005A46A6" w:rsidRDefault="002A08FB" w:rsidP="005974C7">
      <w:pPr>
        <w:pStyle w:val="ECVText"/>
        <w:jc w:val="both"/>
        <w:rPr>
          <w:rFonts w:ascii="Times New Roman" w:hAnsi="Times New Roman" w:cs="Times New Roman"/>
          <w:b/>
          <w:bCs/>
          <w:color w:val="1F497D" w:themeColor="text2"/>
          <w:sz w:val="22"/>
          <w:szCs w:val="22"/>
        </w:rPr>
      </w:pPr>
    </w:p>
    <w:p w14:paraId="3348DB45" w14:textId="77777777" w:rsidR="007D052B" w:rsidRPr="005A46A6" w:rsidRDefault="007D052B" w:rsidP="005974C7">
      <w:pPr>
        <w:pStyle w:val="ECVText"/>
        <w:jc w:val="both"/>
        <w:rPr>
          <w:rFonts w:ascii="Times New Roman" w:hAnsi="Times New Roman" w:cs="Times New Roman"/>
          <w:b/>
          <w:bCs/>
          <w:color w:val="1F497D" w:themeColor="text2"/>
          <w:sz w:val="22"/>
          <w:szCs w:val="22"/>
        </w:rPr>
      </w:pPr>
    </w:p>
    <w:p w14:paraId="0D10C0CF" w14:textId="77777777" w:rsidR="00B20C08" w:rsidRPr="005A46A6" w:rsidRDefault="00B20C08" w:rsidP="005974C7">
      <w:pPr>
        <w:pStyle w:val="ECVText"/>
        <w:jc w:val="both"/>
        <w:rPr>
          <w:rFonts w:ascii="Times New Roman" w:hAnsi="Times New Roman" w:cs="Times New Roman"/>
          <w:b/>
          <w:bCs/>
          <w:color w:val="1F497D" w:themeColor="text2"/>
          <w:sz w:val="22"/>
          <w:szCs w:val="22"/>
          <w:lang w:val="en-US"/>
        </w:rPr>
      </w:pPr>
      <w:r w:rsidRPr="005A46A6">
        <w:rPr>
          <w:rFonts w:ascii="Times New Roman" w:hAnsi="Times New Roman" w:cs="Times New Roman"/>
          <w:b/>
          <w:bCs/>
          <w:color w:val="1F497D" w:themeColor="text2"/>
          <w:sz w:val="22"/>
          <w:szCs w:val="22"/>
        </w:rPr>
        <w:t>WORK EXPERIENCE</w:t>
      </w:r>
    </w:p>
    <w:p w14:paraId="56C17766" w14:textId="77777777" w:rsidR="003C2676" w:rsidRPr="005A46A6" w:rsidRDefault="003C2676" w:rsidP="001A29C5">
      <w:pPr>
        <w:pStyle w:val="ECVText"/>
        <w:ind w:left="2836" w:hanging="2836"/>
        <w:jc w:val="both"/>
        <w:rPr>
          <w:rFonts w:ascii="Times New Roman" w:hAnsi="Times New Roman" w:cs="Times New Roman"/>
          <w:b/>
          <w:color w:val="365F91" w:themeColor="accent1" w:themeShade="BF"/>
          <w:sz w:val="22"/>
          <w:szCs w:val="22"/>
          <w:lang w:val="en-US"/>
        </w:rPr>
      </w:pPr>
    </w:p>
    <w:p w14:paraId="570E78B8" w14:textId="2DE76B0D" w:rsidR="001A29C5" w:rsidRPr="005A46A6" w:rsidRDefault="001A29C5" w:rsidP="001A29C5">
      <w:pPr>
        <w:pStyle w:val="ECVText"/>
        <w:ind w:left="2836" w:hanging="2836"/>
        <w:jc w:val="both"/>
        <w:rPr>
          <w:rFonts w:ascii="Times New Roman" w:hAnsi="Times New Roman" w:cs="Times New Roman"/>
          <w:bCs/>
          <w:color w:val="365F91" w:themeColor="accent1" w:themeShade="BF"/>
          <w:sz w:val="22"/>
          <w:szCs w:val="22"/>
          <w:lang w:val="en-US"/>
        </w:rPr>
      </w:pPr>
      <w:r w:rsidRPr="005A46A6">
        <w:rPr>
          <w:rFonts w:ascii="Times New Roman" w:hAnsi="Times New Roman" w:cs="Times New Roman"/>
          <w:bCs/>
          <w:color w:val="365F91" w:themeColor="accent1" w:themeShade="BF"/>
          <w:sz w:val="22"/>
          <w:szCs w:val="22"/>
          <w:lang w:val="en-US"/>
        </w:rPr>
        <w:t>2021- 2025</w:t>
      </w:r>
      <w:r w:rsidRPr="005A46A6">
        <w:rPr>
          <w:rFonts w:ascii="Times New Roman" w:hAnsi="Times New Roman" w:cs="Times New Roman"/>
          <w:b/>
          <w:color w:val="365F91" w:themeColor="accent1" w:themeShade="BF"/>
          <w:sz w:val="22"/>
          <w:szCs w:val="22"/>
          <w:lang w:val="en-US"/>
        </w:rPr>
        <w:tab/>
      </w:r>
      <w:r w:rsidR="00D01426">
        <w:rPr>
          <w:rFonts w:ascii="Times New Roman" w:hAnsi="Times New Roman" w:cs="Times New Roman"/>
          <w:bCs/>
          <w:color w:val="auto"/>
          <w:sz w:val="22"/>
          <w:szCs w:val="22"/>
          <w:lang w:val="en-US"/>
        </w:rPr>
        <w:t xml:space="preserve">Teaching </w:t>
      </w:r>
      <w:r w:rsidRPr="005A46A6">
        <w:rPr>
          <w:rFonts w:ascii="Times New Roman" w:hAnsi="Times New Roman" w:cs="Times New Roman"/>
          <w:bCs/>
          <w:color w:val="auto"/>
          <w:sz w:val="22"/>
          <w:szCs w:val="22"/>
          <w:lang w:val="en-US"/>
        </w:rPr>
        <w:t xml:space="preserve">at a Jean Monnet Module “EU.E.N.I.C”, for the </w:t>
      </w:r>
      <w:r w:rsidRPr="005A46A6">
        <w:rPr>
          <w:rFonts w:ascii="Times New Roman" w:hAnsi="Times New Roman" w:cs="Times New Roman"/>
          <w:bCs/>
          <w:sz w:val="22"/>
          <w:szCs w:val="22"/>
          <w:lang w:val="en-US"/>
        </w:rPr>
        <w:t xml:space="preserve">EU ENLARGEMENT IN </w:t>
      </w:r>
      <w:proofErr w:type="gramStart"/>
      <w:r w:rsidRPr="005A46A6">
        <w:rPr>
          <w:rFonts w:ascii="Times New Roman" w:hAnsi="Times New Roman" w:cs="Times New Roman"/>
          <w:bCs/>
          <w:sz w:val="22"/>
          <w:szCs w:val="22"/>
          <w:lang w:val="en-US"/>
        </w:rPr>
        <w:t>W.BALKANS</w:t>
      </w:r>
      <w:proofErr w:type="gramEnd"/>
      <w:r w:rsidRPr="005A46A6">
        <w:rPr>
          <w:rFonts w:ascii="Times New Roman" w:hAnsi="Times New Roman" w:cs="Times New Roman"/>
          <w:bCs/>
          <w:sz w:val="22"/>
          <w:szCs w:val="22"/>
          <w:lang w:val="en-US"/>
        </w:rPr>
        <w:t xml:space="preserve">: A NEW  INSTITUTIONAL CULTURE (Aegean University and the University of Tirana). </w:t>
      </w:r>
    </w:p>
    <w:p w14:paraId="6139FD90" w14:textId="77777777" w:rsidR="001A29C5" w:rsidRPr="005A46A6" w:rsidRDefault="001A29C5" w:rsidP="00837C28">
      <w:pPr>
        <w:pStyle w:val="ECVText"/>
        <w:jc w:val="both"/>
        <w:rPr>
          <w:rFonts w:ascii="Times New Roman" w:hAnsi="Times New Roman" w:cs="Times New Roman"/>
          <w:bCs/>
          <w:color w:val="365F91" w:themeColor="accent1" w:themeShade="BF"/>
          <w:sz w:val="22"/>
          <w:szCs w:val="22"/>
          <w:lang w:val="en-US"/>
        </w:rPr>
      </w:pPr>
    </w:p>
    <w:p w14:paraId="08C16B89" w14:textId="77777777" w:rsidR="00645785" w:rsidRPr="005A46A6" w:rsidRDefault="008F07D1" w:rsidP="00837C28">
      <w:pPr>
        <w:pStyle w:val="ECVText"/>
        <w:jc w:val="both"/>
        <w:rPr>
          <w:rFonts w:ascii="Times New Roman" w:hAnsi="Times New Roman" w:cs="Times New Roman"/>
          <w:bCs/>
          <w:color w:val="auto"/>
          <w:sz w:val="22"/>
          <w:szCs w:val="22"/>
        </w:rPr>
      </w:pPr>
      <w:r w:rsidRPr="005A46A6">
        <w:rPr>
          <w:rFonts w:ascii="Times New Roman" w:hAnsi="Times New Roman" w:cs="Times New Roman"/>
          <w:bCs/>
          <w:color w:val="365F91" w:themeColor="accent1" w:themeShade="BF"/>
          <w:sz w:val="22"/>
          <w:szCs w:val="22"/>
        </w:rPr>
        <w:t>202</w:t>
      </w:r>
      <w:r w:rsidR="00B1140A" w:rsidRPr="005A46A6">
        <w:rPr>
          <w:rFonts w:ascii="Times New Roman" w:hAnsi="Times New Roman" w:cs="Times New Roman"/>
          <w:bCs/>
          <w:color w:val="365F91" w:themeColor="accent1" w:themeShade="BF"/>
          <w:sz w:val="22"/>
          <w:szCs w:val="22"/>
        </w:rPr>
        <w:t>0</w:t>
      </w:r>
      <w:r w:rsidR="005E1597" w:rsidRPr="005A46A6">
        <w:rPr>
          <w:rFonts w:ascii="Times New Roman" w:hAnsi="Times New Roman" w:cs="Times New Roman"/>
          <w:bCs/>
          <w:color w:val="365F91" w:themeColor="accent1" w:themeShade="BF"/>
          <w:sz w:val="22"/>
          <w:szCs w:val="22"/>
        </w:rPr>
        <w:t xml:space="preserve"> </w:t>
      </w:r>
      <w:r w:rsidR="00B1140A" w:rsidRPr="005A46A6">
        <w:rPr>
          <w:rFonts w:ascii="Times New Roman" w:hAnsi="Times New Roman" w:cs="Times New Roman"/>
          <w:bCs/>
          <w:color w:val="365F91" w:themeColor="accent1" w:themeShade="BF"/>
          <w:sz w:val="22"/>
          <w:szCs w:val="22"/>
        </w:rPr>
        <w:t>- Present</w:t>
      </w:r>
      <w:r w:rsidR="00B1140A" w:rsidRPr="005A46A6">
        <w:rPr>
          <w:rFonts w:ascii="Times New Roman" w:hAnsi="Times New Roman" w:cs="Times New Roman"/>
          <w:bCs/>
          <w:color w:val="365F91" w:themeColor="accent1" w:themeShade="BF"/>
          <w:sz w:val="22"/>
          <w:szCs w:val="22"/>
        </w:rPr>
        <w:tab/>
      </w:r>
      <w:r w:rsidR="003C2676" w:rsidRPr="005A46A6">
        <w:rPr>
          <w:rFonts w:ascii="Times New Roman" w:hAnsi="Times New Roman" w:cs="Times New Roman"/>
          <w:bCs/>
          <w:color w:val="365F91" w:themeColor="accent1" w:themeShade="BF"/>
          <w:sz w:val="22"/>
          <w:szCs w:val="22"/>
        </w:rPr>
        <w:tab/>
      </w:r>
      <w:r w:rsidR="007D052B" w:rsidRPr="005A46A6">
        <w:rPr>
          <w:rFonts w:ascii="Times New Roman" w:hAnsi="Times New Roman" w:cs="Times New Roman"/>
          <w:bCs/>
          <w:color w:val="365F91" w:themeColor="accent1" w:themeShade="BF"/>
          <w:sz w:val="22"/>
          <w:szCs w:val="22"/>
        </w:rPr>
        <w:t xml:space="preserve">              </w:t>
      </w:r>
      <w:r w:rsidR="00B1140A" w:rsidRPr="005A46A6">
        <w:rPr>
          <w:rFonts w:ascii="Times New Roman" w:hAnsi="Times New Roman" w:cs="Times New Roman"/>
          <w:bCs/>
          <w:color w:val="auto"/>
          <w:sz w:val="22"/>
          <w:szCs w:val="22"/>
        </w:rPr>
        <w:t>Mentor for Erasmus+</w:t>
      </w:r>
      <w:r w:rsidR="003C2676" w:rsidRPr="005A46A6">
        <w:rPr>
          <w:rFonts w:ascii="Times New Roman" w:hAnsi="Times New Roman" w:cs="Times New Roman"/>
          <w:bCs/>
          <w:color w:val="auto"/>
          <w:sz w:val="22"/>
          <w:szCs w:val="22"/>
        </w:rPr>
        <w:t xml:space="preserve"> </w:t>
      </w:r>
      <w:r w:rsidR="00B1140A" w:rsidRPr="005A46A6">
        <w:rPr>
          <w:rFonts w:ascii="Times New Roman" w:hAnsi="Times New Roman" w:cs="Times New Roman"/>
          <w:bCs/>
          <w:color w:val="auto"/>
          <w:sz w:val="22"/>
          <w:szCs w:val="22"/>
        </w:rPr>
        <w:t xml:space="preserve">and European Solidarity Corps </w:t>
      </w:r>
    </w:p>
    <w:p w14:paraId="7F4721A9" w14:textId="77777777" w:rsidR="00B1140A" w:rsidRPr="005A46A6" w:rsidRDefault="00B1140A" w:rsidP="00837C28">
      <w:pPr>
        <w:pStyle w:val="ECVText"/>
        <w:jc w:val="both"/>
        <w:rPr>
          <w:rFonts w:ascii="Times New Roman" w:hAnsi="Times New Roman" w:cs="Times New Roman"/>
          <w:bCs/>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gridCol w:w="7541"/>
      </w:tblGrid>
      <w:tr w:rsidR="00645785" w:rsidRPr="005A46A6" w14:paraId="14C1E0BB" w14:textId="77777777" w:rsidTr="00AF78A4">
        <w:tc>
          <w:tcPr>
            <w:tcW w:w="2835" w:type="dxa"/>
            <w:shd w:val="clear" w:color="auto" w:fill="auto"/>
          </w:tcPr>
          <w:p w14:paraId="66E347C1" w14:textId="77777777" w:rsidR="00717656" w:rsidRPr="005A46A6" w:rsidRDefault="00717656" w:rsidP="482B54C0">
            <w:pPr>
              <w:pStyle w:val="ECVDate"/>
              <w:jc w:val="both"/>
              <w:rPr>
                <w:rFonts w:ascii="Times New Roman" w:hAnsi="Times New Roman" w:cs="Times New Roman"/>
                <w:bCs/>
                <w:color w:val="365F91" w:themeColor="accent1" w:themeShade="BF"/>
                <w:sz w:val="22"/>
                <w:szCs w:val="22"/>
              </w:rPr>
            </w:pPr>
            <w:r w:rsidRPr="005A46A6">
              <w:rPr>
                <w:rFonts w:ascii="Times New Roman" w:hAnsi="Times New Roman" w:cs="Times New Roman"/>
                <w:bCs/>
                <w:color w:val="365F91" w:themeColor="accent1" w:themeShade="BF"/>
                <w:sz w:val="22"/>
                <w:szCs w:val="22"/>
              </w:rPr>
              <w:t>2017- Present</w:t>
            </w:r>
          </w:p>
          <w:p w14:paraId="38449E97" w14:textId="77777777" w:rsidR="00717656" w:rsidRPr="005A46A6" w:rsidRDefault="00717656" w:rsidP="482B54C0">
            <w:pPr>
              <w:pStyle w:val="ECVDate"/>
              <w:jc w:val="both"/>
              <w:rPr>
                <w:rFonts w:ascii="Times New Roman" w:hAnsi="Times New Roman" w:cs="Times New Roman"/>
                <w:bCs/>
                <w:color w:val="365F91" w:themeColor="accent1" w:themeShade="BF"/>
                <w:sz w:val="22"/>
                <w:szCs w:val="22"/>
              </w:rPr>
            </w:pPr>
          </w:p>
          <w:p w14:paraId="3B84DAC7" w14:textId="77777777" w:rsidR="00717656" w:rsidRPr="005A46A6" w:rsidRDefault="00717656" w:rsidP="482B54C0">
            <w:pPr>
              <w:pStyle w:val="ECVDate"/>
              <w:jc w:val="both"/>
              <w:rPr>
                <w:rFonts w:ascii="Times New Roman" w:hAnsi="Times New Roman" w:cs="Times New Roman"/>
                <w:bCs/>
                <w:color w:val="365F91" w:themeColor="accent1" w:themeShade="BF"/>
                <w:sz w:val="22"/>
                <w:szCs w:val="22"/>
              </w:rPr>
            </w:pPr>
          </w:p>
          <w:p w14:paraId="72C9C88D" w14:textId="77777777" w:rsidR="00645785" w:rsidRPr="005A46A6" w:rsidRDefault="482B54C0" w:rsidP="482B54C0">
            <w:pPr>
              <w:pStyle w:val="ECVDate"/>
              <w:jc w:val="both"/>
              <w:rPr>
                <w:rFonts w:ascii="Times New Roman" w:hAnsi="Times New Roman" w:cs="Times New Roman"/>
                <w:bCs/>
                <w:color w:val="365F91" w:themeColor="accent1" w:themeShade="BF"/>
                <w:sz w:val="22"/>
                <w:szCs w:val="22"/>
              </w:rPr>
            </w:pPr>
            <w:r w:rsidRPr="005A46A6">
              <w:rPr>
                <w:rFonts w:ascii="Times New Roman" w:hAnsi="Times New Roman" w:cs="Times New Roman"/>
                <w:bCs/>
                <w:color w:val="365F91" w:themeColor="accent1" w:themeShade="BF"/>
                <w:sz w:val="22"/>
                <w:szCs w:val="22"/>
              </w:rPr>
              <w:t>2016–Present</w:t>
            </w:r>
          </w:p>
          <w:p w14:paraId="421FB545" w14:textId="77777777" w:rsidR="00406D72" w:rsidRPr="005A46A6" w:rsidRDefault="00406D72" w:rsidP="00837C28">
            <w:pPr>
              <w:pStyle w:val="ECVDate"/>
              <w:jc w:val="both"/>
              <w:rPr>
                <w:rFonts w:ascii="Times New Roman" w:hAnsi="Times New Roman" w:cs="Times New Roman"/>
                <w:bCs/>
                <w:color w:val="365F91" w:themeColor="accent1" w:themeShade="BF"/>
                <w:sz w:val="22"/>
                <w:szCs w:val="22"/>
              </w:rPr>
            </w:pPr>
          </w:p>
          <w:p w14:paraId="41DAA79C" w14:textId="77777777" w:rsidR="00AD207A" w:rsidRPr="005A46A6" w:rsidRDefault="00AD207A" w:rsidP="482B54C0">
            <w:pPr>
              <w:pStyle w:val="ECVDate"/>
              <w:jc w:val="both"/>
              <w:rPr>
                <w:rFonts w:ascii="Times New Roman" w:hAnsi="Times New Roman" w:cs="Times New Roman"/>
                <w:bCs/>
                <w:color w:val="365F91" w:themeColor="accent1" w:themeShade="BF"/>
                <w:sz w:val="22"/>
                <w:szCs w:val="22"/>
              </w:rPr>
            </w:pPr>
          </w:p>
          <w:p w14:paraId="1208EDD6" w14:textId="77777777" w:rsidR="00071A7B" w:rsidRPr="005A46A6" w:rsidRDefault="00215A80" w:rsidP="482B54C0">
            <w:pPr>
              <w:pStyle w:val="ECVDate"/>
              <w:jc w:val="both"/>
              <w:rPr>
                <w:rFonts w:ascii="Times New Roman" w:hAnsi="Times New Roman" w:cs="Times New Roman"/>
                <w:bCs/>
                <w:color w:val="365F91" w:themeColor="accent1" w:themeShade="BF"/>
                <w:sz w:val="22"/>
                <w:szCs w:val="22"/>
              </w:rPr>
            </w:pPr>
            <w:r w:rsidRPr="005A46A6">
              <w:rPr>
                <w:rFonts w:ascii="Times New Roman" w:hAnsi="Times New Roman" w:cs="Times New Roman"/>
                <w:bCs/>
                <w:color w:val="365F91" w:themeColor="accent1" w:themeShade="BF"/>
                <w:sz w:val="22"/>
                <w:szCs w:val="22"/>
              </w:rPr>
              <w:t>2016–2019</w:t>
            </w:r>
          </w:p>
        </w:tc>
        <w:tc>
          <w:tcPr>
            <w:tcW w:w="7541" w:type="dxa"/>
            <w:shd w:val="clear" w:color="auto" w:fill="auto"/>
          </w:tcPr>
          <w:p w14:paraId="7B98DBD1" w14:textId="77777777" w:rsidR="00717656" w:rsidRPr="005A46A6" w:rsidRDefault="009320B1" w:rsidP="009320B1">
            <w:pPr>
              <w:pStyle w:val="ECVSubSectionHeading"/>
              <w:jc w:val="both"/>
              <w:rPr>
                <w:rFonts w:ascii="Times New Roman" w:hAnsi="Times New Roman" w:cs="Times New Roman"/>
                <w:bCs/>
                <w:color w:val="auto"/>
                <w:szCs w:val="22"/>
              </w:rPr>
            </w:pPr>
            <w:r w:rsidRPr="005A46A6">
              <w:rPr>
                <w:rFonts w:ascii="Times New Roman" w:hAnsi="Times New Roman" w:cs="Times New Roman"/>
                <w:bCs/>
                <w:color w:val="auto"/>
                <w:szCs w:val="22"/>
              </w:rPr>
              <w:t xml:space="preserve">Head </w:t>
            </w:r>
            <w:r w:rsidR="00717656" w:rsidRPr="005A46A6">
              <w:rPr>
                <w:rFonts w:ascii="Times New Roman" w:hAnsi="Times New Roman" w:cs="Times New Roman"/>
                <w:bCs/>
                <w:color w:val="auto"/>
                <w:szCs w:val="22"/>
              </w:rPr>
              <w:t>Officer in the Department of Lifelong Learning of the Municipality of Rhodes</w:t>
            </w:r>
            <w:r w:rsidRPr="005A46A6">
              <w:rPr>
                <w:rFonts w:ascii="Times New Roman" w:hAnsi="Times New Roman" w:cs="Times New Roman"/>
                <w:bCs/>
                <w:color w:val="auto"/>
                <w:szCs w:val="22"/>
              </w:rPr>
              <w:t xml:space="preserve">- </w:t>
            </w:r>
            <w:r w:rsidR="00717656" w:rsidRPr="005A46A6">
              <w:rPr>
                <w:rFonts w:ascii="Times New Roman" w:hAnsi="Times New Roman" w:cs="Times New Roman"/>
                <w:bCs/>
                <w:color w:val="auto"/>
                <w:szCs w:val="22"/>
              </w:rPr>
              <w:t xml:space="preserve">Municipality of Rhodes, Rhodes (Greece) </w:t>
            </w:r>
          </w:p>
          <w:p w14:paraId="3235E028" w14:textId="77777777" w:rsidR="00717656" w:rsidRPr="005A46A6" w:rsidRDefault="00717656" w:rsidP="482B54C0">
            <w:pPr>
              <w:pStyle w:val="ECVSubSectionHeading"/>
              <w:jc w:val="both"/>
              <w:rPr>
                <w:rFonts w:ascii="Times New Roman" w:hAnsi="Times New Roman" w:cs="Times New Roman"/>
                <w:bCs/>
                <w:color w:val="365F91" w:themeColor="accent1" w:themeShade="BF"/>
                <w:szCs w:val="22"/>
              </w:rPr>
            </w:pPr>
          </w:p>
          <w:p w14:paraId="57E5227D" w14:textId="77777777" w:rsidR="00717656" w:rsidRPr="005A46A6" w:rsidRDefault="00717656" w:rsidP="482B54C0">
            <w:pPr>
              <w:pStyle w:val="ECVSubSectionHeading"/>
              <w:jc w:val="both"/>
              <w:rPr>
                <w:rFonts w:ascii="Times New Roman" w:hAnsi="Times New Roman" w:cs="Times New Roman"/>
                <w:bCs/>
                <w:color w:val="365F91" w:themeColor="accent1" w:themeShade="BF"/>
                <w:szCs w:val="22"/>
              </w:rPr>
            </w:pPr>
          </w:p>
          <w:p w14:paraId="0C690BF3" w14:textId="77777777" w:rsidR="00645785" w:rsidRPr="005A46A6" w:rsidRDefault="482B54C0" w:rsidP="482B54C0">
            <w:pPr>
              <w:pStyle w:val="ECVSubSectionHeading"/>
              <w:jc w:val="both"/>
              <w:rPr>
                <w:rFonts w:ascii="Times New Roman" w:hAnsi="Times New Roman" w:cs="Times New Roman"/>
                <w:bCs/>
                <w:color w:val="auto"/>
                <w:szCs w:val="22"/>
              </w:rPr>
            </w:pPr>
            <w:r w:rsidRPr="005A46A6">
              <w:rPr>
                <w:rFonts w:ascii="Times New Roman" w:hAnsi="Times New Roman" w:cs="Times New Roman"/>
                <w:bCs/>
                <w:color w:val="auto"/>
                <w:szCs w:val="22"/>
              </w:rPr>
              <w:t xml:space="preserve">Registered </w:t>
            </w:r>
            <w:r w:rsidR="00AD207A" w:rsidRPr="005A46A6">
              <w:rPr>
                <w:rFonts w:ascii="Times New Roman" w:hAnsi="Times New Roman" w:cs="Times New Roman"/>
                <w:bCs/>
                <w:color w:val="auto"/>
                <w:szCs w:val="22"/>
              </w:rPr>
              <w:t>Trainer in the Registry</w:t>
            </w:r>
            <w:r w:rsidRPr="005A46A6">
              <w:rPr>
                <w:rFonts w:ascii="Times New Roman" w:hAnsi="Times New Roman" w:cs="Times New Roman"/>
                <w:bCs/>
                <w:color w:val="auto"/>
                <w:szCs w:val="22"/>
              </w:rPr>
              <w:t xml:space="preserve"> of the National and </w:t>
            </w:r>
            <w:proofErr w:type="spellStart"/>
            <w:r w:rsidRPr="005A46A6">
              <w:rPr>
                <w:rFonts w:ascii="Times New Roman" w:hAnsi="Times New Roman" w:cs="Times New Roman"/>
                <w:bCs/>
                <w:color w:val="auto"/>
                <w:szCs w:val="22"/>
              </w:rPr>
              <w:t>Kapodistrian</w:t>
            </w:r>
            <w:proofErr w:type="spellEnd"/>
            <w:r w:rsidRPr="005A46A6">
              <w:rPr>
                <w:rFonts w:ascii="Times New Roman" w:hAnsi="Times New Roman" w:cs="Times New Roman"/>
                <w:bCs/>
                <w:color w:val="auto"/>
                <w:szCs w:val="22"/>
              </w:rPr>
              <w:t xml:space="preserve"> University of Athens / Special Account for Research Grants, reg. no. 136</w:t>
            </w:r>
          </w:p>
          <w:p w14:paraId="300FE583" w14:textId="77777777" w:rsidR="00071A7B" w:rsidRPr="005A46A6" w:rsidRDefault="00071A7B" w:rsidP="00837C28">
            <w:pPr>
              <w:pStyle w:val="ECVSubSectionHeading"/>
              <w:jc w:val="both"/>
              <w:rPr>
                <w:rFonts w:ascii="Times New Roman" w:hAnsi="Times New Roman" w:cs="Times New Roman"/>
                <w:bCs/>
                <w:color w:val="365F91" w:themeColor="accent1" w:themeShade="BF"/>
                <w:szCs w:val="22"/>
              </w:rPr>
            </w:pPr>
          </w:p>
          <w:p w14:paraId="6CE49845" w14:textId="77777777" w:rsidR="00071A7B" w:rsidRPr="005A46A6" w:rsidRDefault="482B54C0" w:rsidP="482B54C0">
            <w:pPr>
              <w:pStyle w:val="ECVSubSectionHeading"/>
              <w:jc w:val="both"/>
              <w:rPr>
                <w:rFonts w:ascii="Times New Roman" w:hAnsi="Times New Roman" w:cs="Times New Roman"/>
                <w:bCs/>
                <w:color w:val="auto"/>
                <w:szCs w:val="22"/>
              </w:rPr>
            </w:pPr>
            <w:r w:rsidRPr="005A46A6">
              <w:rPr>
                <w:rFonts w:ascii="Times New Roman" w:hAnsi="Times New Roman" w:cs="Times New Roman"/>
                <w:bCs/>
                <w:color w:val="auto"/>
                <w:szCs w:val="22"/>
              </w:rPr>
              <w:t xml:space="preserve">President of the Social Cooperative Enterprise for the Environment, Culture, </w:t>
            </w:r>
            <w:proofErr w:type="gramStart"/>
            <w:r w:rsidRPr="005A46A6">
              <w:rPr>
                <w:rFonts w:ascii="Times New Roman" w:hAnsi="Times New Roman" w:cs="Times New Roman"/>
                <w:bCs/>
                <w:color w:val="auto"/>
                <w:szCs w:val="22"/>
              </w:rPr>
              <w:t>Innovation</w:t>
            </w:r>
            <w:proofErr w:type="gramEnd"/>
            <w:r w:rsidRPr="005A46A6">
              <w:rPr>
                <w:rFonts w:ascii="Times New Roman" w:hAnsi="Times New Roman" w:cs="Times New Roman"/>
                <w:bCs/>
                <w:color w:val="auto"/>
                <w:szCs w:val="22"/>
              </w:rPr>
              <w:t xml:space="preserve"> and social and green economy in the Aegean with the distinctive title "Aegean Aroma".</w:t>
            </w:r>
          </w:p>
          <w:p w14:paraId="18B28C6D" w14:textId="77777777" w:rsidR="00072857" w:rsidRPr="005A46A6" w:rsidRDefault="00072857" w:rsidP="482B54C0">
            <w:pPr>
              <w:pStyle w:val="ECVSubSectionHeading"/>
              <w:jc w:val="both"/>
              <w:rPr>
                <w:rFonts w:ascii="Times New Roman" w:hAnsi="Times New Roman" w:cs="Times New Roman"/>
                <w:bCs/>
                <w:color w:val="365F91" w:themeColor="accent1" w:themeShade="BF"/>
                <w:szCs w:val="22"/>
              </w:rPr>
            </w:pPr>
          </w:p>
        </w:tc>
      </w:tr>
      <w:tr w:rsidR="00072857" w:rsidRPr="005A46A6" w14:paraId="2C4C614A" w14:textId="77777777" w:rsidTr="00AF78A4">
        <w:tc>
          <w:tcPr>
            <w:tcW w:w="2835" w:type="dxa"/>
            <w:shd w:val="clear" w:color="auto" w:fill="auto"/>
          </w:tcPr>
          <w:p w14:paraId="6CD72313" w14:textId="77777777" w:rsidR="00072857" w:rsidRPr="005A46A6" w:rsidRDefault="00072857" w:rsidP="00E9582A">
            <w:pPr>
              <w:jc w:val="both"/>
              <w:rPr>
                <w:rFonts w:ascii="Times New Roman" w:hAnsi="Times New Roman" w:cs="Times New Roman"/>
                <w:bCs/>
                <w:color w:val="365F91" w:themeColor="accent1" w:themeShade="BF"/>
                <w:sz w:val="22"/>
                <w:szCs w:val="22"/>
              </w:rPr>
            </w:pPr>
            <w:r w:rsidRPr="005A46A6">
              <w:rPr>
                <w:rFonts w:ascii="Times New Roman" w:hAnsi="Times New Roman" w:cs="Times New Roman"/>
                <w:bCs/>
                <w:color w:val="365F91" w:themeColor="accent1" w:themeShade="BF"/>
                <w:sz w:val="22"/>
                <w:szCs w:val="22"/>
              </w:rPr>
              <w:t>2015–2017</w:t>
            </w:r>
          </w:p>
        </w:tc>
        <w:tc>
          <w:tcPr>
            <w:tcW w:w="7541" w:type="dxa"/>
            <w:shd w:val="clear" w:color="auto" w:fill="auto"/>
          </w:tcPr>
          <w:p w14:paraId="14697223" w14:textId="77777777" w:rsidR="00072857" w:rsidRPr="005A46A6" w:rsidRDefault="00072857" w:rsidP="00AF78A4">
            <w:pPr>
              <w:pStyle w:val="ECVSubSectionHeading"/>
              <w:jc w:val="both"/>
              <w:rPr>
                <w:rFonts w:ascii="Times New Roman" w:hAnsi="Times New Roman" w:cs="Times New Roman"/>
                <w:bCs/>
                <w:color w:val="auto"/>
                <w:szCs w:val="22"/>
              </w:rPr>
            </w:pPr>
            <w:r w:rsidRPr="005A46A6">
              <w:rPr>
                <w:rFonts w:ascii="Times New Roman" w:hAnsi="Times New Roman" w:cs="Times New Roman"/>
                <w:bCs/>
                <w:color w:val="auto"/>
                <w:szCs w:val="22"/>
              </w:rPr>
              <w:t>M</w:t>
            </w:r>
            <w:r w:rsidR="00AD207A" w:rsidRPr="005A46A6">
              <w:rPr>
                <w:rFonts w:ascii="Times New Roman" w:hAnsi="Times New Roman" w:cs="Times New Roman"/>
                <w:bCs/>
                <w:color w:val="auto"/>
                <w:szCs w:val="22"/>
                <w:lang w:val="en-US"/>
              </w:rPr>
              <w:t>ember of the Governing Board</w:t>
            </w:r>
            <w:r w:rsidRPr="005A46A6">
              <w:rPr>
                <w:rFonts w:ascii="Times New Roman" w:hAnsi="Times New Roman" w:cs="Times New Roman"/>
                <w:bCs/>
                <w:color w:val="auto"/>
                <w:szCs w:val="22"/>
              </w:rPr>
              <w:t xml:space="preserve"> of the Vocational </w:t>
            </w:r>
            <w:r w:rsidR="00AD207A" w:rsidRPr="005A46A6">
              <w:rPr>
                <w:rFonts w:ascii="Times New Roman" w:hAnsi="Times New Roman" w:cs="Times New Roman"/>
                <w:bCs/>
                <w:color w:val="auto"/>
                <w:szCs w:val="22"/>
              </w:rPr>
              <w:t xml:space="preserve">Training and </w:t>
            </w:r>
            <w:r w:rsidRPr="005A46A6">
              <w:rPr>
                <w:rFonts w:ascii="Times New Roman" w:hAnsi="Times New Roman" w:cs="Times New Roman"/>
                <w:bCs/>
                <w:color w:val="auto"/>
                <w:szCs w:val="22"/>
              </w:rPr>
              <w:t xml:space="preserve">Guidance Centre "G. </w:t>
            </w:r>
            <w:proofErr w:type="spellStart"/>
            <w:r w:rsidRPr="005A46A6">
              <w:rPr>
                <w:rFonts w:ascii="Times New Roman" w:hAnsi="Times New Roman" w:cs="Times New Roman"/>
                <w:bCs/>
                <w:color w:val="auto"/>
                <w:szCs w:val="22"/>
              </w:rPr>
              <w:t>Gennimatas</w:t>
            </w:r>
            <w:proofErr w:type="spellEnd"/>
            <w:r w:rsidRPr="005A46A6">
              <w:rPr>
                <w:rFonts w:ascii="Times New Roman" w:hAnsi="Times New Roman" w:cs="Times New Roman"/>
                <w:bCs/>
                <w:color w:val="auto"/>
                <w:szCs w:val="22"/>
              </w:rPr>
              <w:t xml:space="preserve"> S.A."</w:t>
            </w:r>
            <w:r w:rsidR="00AD207A" w:rsidRPr="005A46A6">
              <w:rPr>
                <w:rFonts w:ascii="Times New Roman" w:hAnsi="Times New Roman" w:cs="Times New Roman"/>
                <w:bCs/>
                <w:color w:val="auto"/>
                <w:szCs w:val="22"/>
              </w:rPr>
              <w:t xml:space="preserve">  </w:t>
            </w:r>
            <w:r w:rsidR="00AF78A4" w:rsidRPr="005A46A6">
              <w:rPr>
                <w:rFonts w:ascii="Times New Roman" w:hAnsi="Times New Roman" w:cs="Times New Roman"/>
                <w:bCs/>
                <w:color w:val="auto"/>
                <w:szCs w:val="22"/>
              </w:rPr>
              <w:t xml:space="preserve">of the South Aegean Region, </w:t>
            </w:r>
            <w:r w:rsidR="00AD207A" w:rsidRPr="005A46A6">
              <w:rPr>
                <w:rFonts w:ascii="Times New Roman" w:hAnsi="Times New Roman" w:cs="Times New Roman"/>
                <w:bCs/>
                <w:color w:val="auto"/>
                <w:szCs w:val="22"/>
              </w:rPr>
              <w:t xml:space="preserve">Rhodes (Greece) </w:t>
            </w:r>
            <w:r w:rsidR="003E2F3C" w:rsidRPr="005A46A6">
              <w:rPr>
                <w:rFonts w:ascii="Times New Roman" w:hAnsi="Times New Roman" w:cs="Times New Roman"/>
                <w:bCs/>
                <w:color w:val="auto"/>
                <w:szCs w:val="22"/>
              </w:rPr>
              <w:t>- lifelong</w:t>
            </w:r>
            <w:r w:rsidR="00AD207A" w:rsidRPr="005A46A6">
              <w:rPr>
                <w:rFonts w:ascii="Times New Roman" w:hAnsi="Times New Roman" w:cs="Times New Roman"/>
                <w:bCs/>
                <w:color w:val="auto"/>
                <w:szCs w:val="22"/>
              </w:rPr>
              <w:t xml:space="preserve"> training of human resources in the South Aegean</w:t>
            </w:r>
          </w:p>
        </w:tc>
      </w:tr>
    </w:tbl>
    <w:p w14:paraId="093D0CAF" w14:textId="77777777" w:rsidR="00072857" w:rsidRPr="005A46A6" w:rsidRDefault="00072857" w:rsidP="00072857">
      <w:pPr>
        <w:pStyle w:val="EuropassSectionDetails"/>
        <w:jc w:val="both"/>
        <w:rPr>
          <w:rStyle w:val="EuropassTextBold"/>
          <w:rFonts w:ascii="Times New Roman" w:hAnsi="Times New Roman" w:cs="Times New Roman"/>
          <w:b w:val="0"/>
          <w:bCs/>
          <w:color w:val="365F91" w:themeColor="accent1" w:themeShade="BF"/>
          <w:sz w:val="22"/>
          <w:szCs w:val="22"/>
        </w:rPr>
      </w:pPr>
      <w:r w:rsidRPr="005A46A6">
        <w:rPr>
          <w:rStyle w:val="EuropassTextBold"/>
          <w:rFonts w:ascii="Times New Roman" w:hAnsi="Times New Roman" w:cs="Times New Roman"/>
          <w:b w:val="0"/>
          <w:bCs/>
          <w:color w:val="365F91" w:themeColor="accent1" w:themeShade="BF"/>
          <w:sz w:val="22"/>
          <w:szCs w:val="22"/>
        </w:rPr>
        <w:t>201</w:t>
      </w:r>
      <w:r w:rsidR="00711A6D" w:rsidRPr="005A46A6">
        <w:rPr>
          <w:rStyle w:val="EuropassTextBold"/>
          <w:rFonts w:ascii="Times New Roman" w:hAnsi="Times New Roman" w:cs="Times New Roman"/>
          <w:b w:val="0"/>
          <w:bCs/>
          <w:color w:val="365F91" w:themeColor="accent1" w:themeShade="BF"/>
          <w:sz w:val="22"/>
          <w:szCs w:val="22"/>
        </w:rPr>
        <w:t>3-2014</w:t>
      </w:r>
      <w:r w:rsidR="00711A6D" w:rsidRPr="005A46A6">
        <w:rPr>
          <w:rFonts w:ascii="Times New Roman" w:hAnsi="Times New Roman" w:cs="Times New Roman"/>
          <w:bCs/>
          <w:color w:val="365F91" w:themeColor="accent1" w:themeShade="BF"/>
          <w:sz w:val="22"/>
          <w:szCs w:val="22"/>
        </w:rPr>
        <w:tab/>
      </w:r>
      <w:r w:rsidR="00711A6D" w:rsidRPr="005A46A6">
        <w:rPr>
          <w:rFonts w:ascii="Times New Roman" w:hAnsi="Times New Roman" w:cs="Times New Roman"/>
          <w:bCs/>
          <w:color w:val="365F91" w:themeColor="accent1" w:themeShade="BF"/>
          <w:sz w:val="22"/>
          <w:szCs w:val="22"/>
        </w:rPr>
        <w:tab/>
        <w:t xml:space="preserve">            </w:t>
      </w:r>
      <w:r w:rsidRPr="005A46A6">
        <w:rPr>
          <w:rFonts w:ascii="Times New Roman" w:hAnsi="Times New Roman" w:cs="Times New Roman"/>
          <w:bCs/>
          <w:color w:val="auto"/>
          <w:sz w:val="22"/>
          <w:szCs w:val="22"/>
        </w:rPr>
        <w:t>Vice President of the CPMR Balkan and Black Sea Commission.</w:t>
      </w:r>
    </w:p>
    <w:p w14:paraId="061C3CEA" w14:textId="77777777" w:rsidR="00072857" w:rsidRPr="005A46A6" w:rsidRDefault="00072857" w:rsidP="00072857">
      <w:pPr>
        <w:pStyle w:val="EuropassSectionDetails"/>
        <w:ind w:left="2127" w:hanging="2127"/>
        <w:jc w:val="both"/>
        <w:rPr>
          <w:rStyle w:val="EuropassTextBold"/>
          <w:rFonts w:ascii="Times New Roman" w:hAnsi="Times New Roman" w:cs="Times New Roman"/>
          <w:b w:val="0"/>
          <w:bCs/>
          <w:color w:val="365F91" w:themeColor="accent1" w:themeShade="BF"/>
          <w:sz w:val="22"/>
          <w:szCs w:val="22"/>
        </w:rPr>
      </w:pPr>
    </w:p>
    <w:p w14:paraId="04599E59" w14:textId="77777777" w:rsidR="00072857" w:rsidRPr="005A46A6" w:rsidRDefault="00072857" w:rsidP="00AD207A">
      <w:pPr>
        <w:pStyle w:val="EuropassSectionDetails"/>
        <w:ind w:left="2835" w:hanging="2835"/>
        <w:jc w:val="both"/>
        <w:rPr>
          <w:rFonts w:ascii="Times New Roman" w:hAnsi="Times New Roman" w:cs="Times New Roman"/>
          <w:bCs/>
          <w:color w:val="365F91" w:themeColor="accent1" w:themeShade="BF"/>
          <w:sz w:val="22"/>
          <w:szCs w:val="22"/>
        </w:rPr>
      </w:pPr>
      <w:r w:rsidRPr="005A46A6">
        <w:rPr>
          <w:rStyle w:val="EuropassTextBold"/>
          <w:rFonts w:ascii="Times New Roman" w:hAnsi="Times New Roman" w:cs="Times New Roman"/>
          <w:b w:val="0"/>
          <w:bCs/>
          <w:color w:val="365F91" w:themeColor="accent1" w:themeShade="BF"/>
          <w:sz w:val="22"/>
          <w:szCs w:val="22"/>
        </w:rPr>
        <w:t>2013-2014</w:t>
      </w:r>
      <w:r w:rsidR="00AD207A" w:rsidRPr="005A46A6">
        <w:rPr>
          <w:rFonts w:ascii="Times New Roman" w:hAnsi="Times New Roman" w:cs="Times New Roman"/>
          <w:bCs/>
          <w:color w:val="365F91" w:themeColor="accent1" w:themeShade="BF"/>
          <w:sz w:val="22"/>
          <w:szCs w:val="22"/>
        </w:rPr>
        <w:t>:</w:t>
      </w:r>
      <w:r w:rsidR="00AD207A" w:rsidRPr="005A46A6">
        <w:rPr>
          <w:rFonts w:ascii="Times New Roman" w:hAnsi="Times New Roman" w:cs="Times New Roman"/>
          <w:bCs/>
          <w:color w:val="365F91" w:themeColor="accent1" w:themeShade="BF"/>
          <w:sz w:val="22"/>
          <w:szCs w:val="22"/>
        </w:rPr>
        <w:tab/>
      </w:r>
      <w:r w:rsidR="00AD207A" w:rsidRPr="005A46A6">
        <w:rPr>
          <w:rFonts w:ascii="Times New Roman" w:hAnsi="Times New Roman" w:cs="Times New Roman"/>
          <w:bCs/>
          <w:color w:val="auto"/>
          <w:sz w:val="22"/>
          <w:szCs w:val="22"/>
        </w:rPr>
        <w:tab/>
      </w:r>
      <w:r w:rsidRPr="005A46A6">
        <w:rPr>
          <w:rFonts w:ascii="Times New Roman" w:hAnsi="Times New Roman" w:cs="Times New Roman"/>
          <w:bCs/>
          <w:color w:val="auto"/>
          <w:sz w:val="22"/>
          <w:szCs w:val="22"/>
        </w:rPr>
        <w:t xml:space="preserve">Member of the Committee for Development Affairs </w:t>
      </w:r>
      <w:r w:rsidR="00AD207A" w:rsidRPr="005A46A6">
        <w:rPr>
          <w:rFonts w:ascii="Times New Roman" w:hAnsi="Times New Roman" w:cs="Times New Roman"/>
          <w:bCs/>
          <w:color w:val="auto"/>
          <w:sz w:val="22"/>
          <w:szCs w:val="22"/>
        </w:rPr>
        <w:t xml:space="preserve">&amp; International Relations </w:t>
      </w:r>
      <w:r w:rsidRPr="005A46A6">
        <w:rPr>
          <w:rFonts w:ascii="Times New Roman" w:hAnsi="Times New Roman" w:cs="Times New Roman"/>
          <w:bCs/>
          <w:color w:val="auto"/>
          <w:sz w:val="22"/>
          <w:szCs w:val="22"/>
        </w:rPr>
        <w:t>of the Union of Greek Regions (ENPE).</w:t>
      </w:r>
    </w:p>
    <w:p w14:paraId="7D1C7ECA" w14:textId="77777777" w:rsidR="00AF78A4" w:rsidRPr="005A46A6" w:rsidRDefault="00AF78A4" w:rsidP="00AD207A">
      <w:pPr>
        <w:pStyle w:val="EuropassSectionDetails"/>
        <w:ind w:left="2835" w:hanging="2835"/>
        <w:jc w:val="both"/>
        <w:rPr>
          <w:rStyle w:val="EuropassTextBold"/>
          <w:rFonts w:ascii="Times New Roman" w:hAnsi="Times New Roman" w:cs="Times New Roman"/>
          <w:b w:val="0"/>
          <w:bCs/>
          <w:color w:val="365F91" w:themeColor="accent1" w:themeShade="BF"/>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gridCol w:w="7541"/>
      </w:tblGrid>
      <w:tr w:rsidR="00AF78A4" w:rsidRPr="005A46A6" w14:paraId="6E568AEF" w14:textId="77777777" w:rsidTr="006F4FDC">
        <w:tc>
          <w:tcPr>
            <w:tcW w:w="2835" w:type="dxa"/>
            <w:vMerge w:val="restart"/>
            <w:shd w:val="clear" w:color="auto" w:fill="auto"/>
          </w:tcPr>
          <w:p w14:paraId="49391001" w14:textId="77777777" w:rsidR="00AF78A4" w:rsidRPr="005A46A6" w:rsidRDefault="00AF78A4" w:rsidP="006F4FDC">
            <w:pPr>
              <w:pStyle w:val="ECVDate"/>
              <w:jc w:val="both"/>
              <w:rPr>
                <w:rFonts w:ascii="Times New Roman" w:hAnsi="Times New Roman" w:cs="Times New Roman"/>
                <w:bCs/>
                <w:sz w:val="22"/>
                <w:szCs w:val="22"/>
              </w:rPr>
            </w:pPr>
            <w:r w:rsidRPr="005A46A6">
              <w:rPr>
                <w:rFonts w:ascii="Times New Roman" w:hAnsi="Times New Roman" w:cs="Times New Roman"/>
                <w:bCs/>
                <w:sz w:val="22"/>
                <w:szCs w:val="22"/>
              </w:rPr>
              <w:lastRenderedPageBreak/>
              <w:t>2012–2014</w:t>
            </w:r>
          </w:p>
        </w:tc>
        <w:tc>
          <w:tcPr>
            <w:tcW w:w="7541" w:type="dxa"/>
            <w:shd w:val="clear" w:color="auto" w:fill="auto"/>
          </w:tcPr>
          <w:p w14:paraId="2D27E3AF" w14:textId="77777777" w:rsidR="00AF78A4" w:rsidRPr="005A46A6" w:rsidRDefault="00AF78A4" w:rsidP="00AF78A4">
            <w:pPr>
              <w:pStyle w:val="ECVSubSectionHeading"/>
              <w:jc w:val="both"/>
              <w:rPr>
                <w:rFonts w:ascii="Times New Roman" w:hAnsi="Times New Roman" w:cs="Times New Roman"/>
                <w:bCs/>
                <w:color w:val="auto"/>
                <w:szCs w:val="22"/>
              </w:rPr>
            </w:pPr>
            <w:r w:rsidRPr="005A46A6">
              <w:rPr>
                <w:rFonts w:ascii="Times New Roman" w:hAnsi="Times New Roman" w:cs="Times New Roman"/>
                <w:bCs/>
                <w:color w:val="auto"/>
                <w:szCs w:val="22"/>
              </w:rPr>
              <w:t xml:space="preserve">Vice Governor of the South Aegean Region, responsible for Tourism, Employment, European projects, regional </w:t>
            </w:r>
            <w:r w:rsidR="003E2F3C" w:rsidRPr="005A46A6">
              <w:rPr>
                <w:rFonts w:ascii="Times New Roman" w:hAnsi="Times New Roman" w:cs="Times New Roman"/>
                <w:bCs/>
                <w:color w:val="auto"/>
                <w:szCs w:val="22"/>
              </w:rPr>
              <w:t>institutions,</w:t>
            </w:r>
            <w:r w:rsidRPr="005A46A6">
              <w:rPr>
                <w:rFonts w:ascii="Times New Roman" w:hAnsi="Times New Roman" w:cs="Times New Roman"/>
                <w:bCs/>
                <w:color w:val="auto"/>
                <w:szCs w:val="22"/>
              </w:rPr>
              <w:t xml:space="preserve"> and international cooperation</w:t>
            </w:r>
          </w:p>
        </w:tc>
      </w:tr>
      <w:tr w:rsidR="00AF78A4" w:rsidRPr="005A46A6" w14:paraId="3E77D0F6" w14:textId="77777777" w:rsidTr="006F4FDC">
        <w:tc>
          <w:tcPr>
            <w:tcW w:w="2835" w:type="dxa"/>
            <w:vMerge/>
            <w:shd w:val="clear" w:color="auto" w:fill="auto"/>
          </w:tcPr>
          <w:p w14:paraId="091CF547" w14:textId="77777777" w:rsidR="00AF78A4" w:rsidRPr="005A46A6" w:rsidRDefault="00AF78A4" w:rsidP="006F4FDC">
            <w:pPr>
              <w:jc w:val="both"/>
              <w:rPr>
                <w:rFonts w:ascii="Times New Roman" w:hAnsi="Times New Roman" w:cs="Times New Roman"/>
                <w:bCs/>
                <w:sz w:val="22"/>
                <w:szCs w:val="22"/>
              </w:rPr>
            </w:pPr>
          </w:p>
        </w:tc>
        <w:tc>
          <w:tcPr>
            <w:tcW w:w="7541" w:type="dxa"/>
            <w:shd w:val="clear" w:color="auto" w:fill="auto"/>
          </w:tcPr>
          <w:p w14:paraId="36FA6169" w14:textId="77777777" w:rsidR="00AF78A4" w:rsidRPr="005A46A6" w:rsidRDefault="00AF78A4" w:rsidP="006F4FDC">
            <w:pPr>
              <w:pStyle w:val="ECVOrganisationDetails"/>
              <w:jc w:val="both"/>
              <w:rPr>
                <w:rFonts w:ascii="Times New Roman" w:hAnsi="Times New Roman" w:cs="Times New Roman"/>
                <w:bCs/>
                <w:color w:val="auto"/>
                <w:sz w:val="22"/>
                <w:szCs w:val="22"/>
              </w:rPr>
            </w:pPr>
          </w:p>
        </w:tc>
      </w:tr>
    </w:tbl>
    <w:p w14:paraId="159842B7" w14:textId="77777777" w:rsidR="00AD207A" w:rsidRPr="005A46A6" w:rsidRDefault="00AD207A" w:rsidP="00AD207A">
      <w:pPr>
        <w:pStyle w:val="EuropassSectionDetails"/>
        <w:ind w:left="2835" w:hanging="2835"/>
        <w:jc w:val="both"/>
        <w:rPr>
          <w:rFonts w:ascii="Times New Roman" w:hAnsi="Times New Roman" w:cs="Times New Roman"/>
          <w:bCs/>
          <w:color w:val="365F91" w:themeColor="accent1" w:themeShade="BF"/>
          <w:sz w:val="22"/>
          <w:szCs w:val="22"/>
        </w:rPr>
      </w:pPr>
      <w:r w:rsidRPr="005A46A6">
        <w:rPr>
          <w:rStyle w:val="EuropassTextBold"/>
          <w:rFonts w:ascii="Times New Roman" w:hAnsi="Times New Roman" w:cs="Times New Roman"/>
          <w:b w:val="0"/>
          <w:bCs/>
          <w:color w:val="365F91" w:themeColor="accent1" w:themeShade="BF"/>
          <w:sz w:val="22"/>
          <w:szCs w:val="22"/>
        </w:rPr>
        <w:t>2011-2014</w:t>
      </w:r>
      <w:r w:rsidRPr="005A46A6">
        <w:rPr>
          <w:rFonts w:ascii="Times New Roman" w:hAnsi="Times New Roman" w:cs="Times New Roman"/>
          <w:bCs/>
          <w:color w:val="365F91" w:themeColor="accent1" w:themeShade="BF"/>
          <w:sz w:val="22"/>
          <w:szCs w:val="22"/>
        </w:rPr>
        <w:t xml:space="preserve">: </w:t>
      </w:r>
      <w:r w:rsidRPr="005A46A6">
        <w:rPr>
          <w:rFonts w:ascii="Times New Roman" w:hAnsi="Times New Roman" w:cs="Times New Roman"/>
          <w:bCs/>
          <w:color w:val="365F91" w:themeColor="accent1" w:themeShade="BF"/>
          <w:sz w:val="22"/>
          <w:szCs w:val="22"/>
        </w:rPr>
        <w:tab/>
      </w:r>
      <w:r w:rsidRPr="005A46A6">
        <w:rPr>
          <w:rFonts w:ascii="Times New Roman" w:hAnsi="Times New Roman" w:cs="Times New Roman"/>
          <w:bCs/>
          <w:color w:val="365F91" w:themeColor="accent1" w:themeShade="BF"/>
          <w:sz w:val="22"/>
          <w:szCs w:val="22"/>
        </w:rPr>
        <w:tab/>
      </w:r>
      <w:r w:rsidRPr="005A46A6">
        <w:rPr>
          <w:rFonts w:ascii="Times New Roman" w:hAnsi="Times New Roman" w:cs="Times New Roman"/>
          <w:bCs/>
          <w:color w:val="auto"/>
          <w:sz w:val="22"/>
          <w:szCs w:val="22"/>
        </w:rPr>
        <w:t xml:space="preserve">Member of the Monitoring Committee of the </w:t>
      </w:r>
      <w:r w:rsidR="00AF78A4" w:rsidRPr="005A46A6">
        <w:rPr>
          <w:rFonts w:ascii="Times New Roman" w:hAnsi="Times New Roman" w:cs="Times New Roman"/>
          <w:bCs/>
          <w:color w:val="auto"/>
          <w:sz w:val="22"/>
          <w:szCs w:val="22"/>
        </w:rPr>
        <w:t xml:space="preserve">O.P.  on </w:t>
      </w:r>
      <w:r w:rsidRPr="005A46A6">
        <w:rPr>
          <w:rFonts w:ascii="Times New Roman" w:hAnsi="Times New Roman" w:cs="Times New Roman"/>
          <w:bCs/>
          <w:color w:val="auto"/>
          <w:sz w:val="22"/>
          <w:szCs w:val="22"/>
        </w:rPr>
        <w:t>Transnational European Territorial Cooperation"</w:t>
      </w:r>
      <w:r w:rsidR="009713AF" w:rsidRPr="005A46A6">
        <w:rPr>
          <w:rFonts w:ascii="Times New Roman" w:hAnsi="Times New Roman" w:cs="Times New Roman"/>
          <w:bCs/>
          <w:color w:val="auto"/>
          <w:sz w:val="22"/>
          <w:szCs w:val="22"/>
        </w:rPr>
        <w:t xml:space="preserve"> </w:t>
      </w:r>
      <w:r w:rsidRPr="005A46A6">
        <w:rPr>
          <w:rFonts w:ascii="Times New Roman" w:hAnsi="Times New Roman" w:cs="Times New Roman"/>
          <w:bCs/>
          <w:color w:val="auto"/>
          <w:sz w:val="22"/>
          <w:szCs w:val="22"/>
        </w:rPr>
        <w:t>GREECE-CYPRUS 2007-2013".</w:t>
      </w:r>
    </w:p>
    <w:p w14:paraId="0D4415B0" w14:textId="77777777" w:rsidR="00645785" w:rsidRPr="005A46A6" w:rsidRDefault="00645785" w:rsidP="00837C28">
      <w:pPr>
        <w:pStyle w:val="ECVText"/>
        <w:jc w:val="both"/>
        <w:rPr>
          <w:rFonts w:ascii="Times New Roman" w:hAnsi="Times New Roman" w:cs="Times New Roman"/>
          <w:bCs/>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645785" w:rsidRPr="005A46A6" w14:paraId="71BA49D3" w14:textId="77777777" w:rsidTr="482B54C0">
        <w:tc>
          <w:tcPr>
            <w:tcW w:w="2834" w:type="dxa"/>
            <w:vMerge w:val="restart"/>
            <w:shd w:val="clear" w:color="auto" w:fill="auto"/>
          </w:tcPr>
          <w:p w14:paraId="0800C50D" w14:textId="77777777" w:rsidR="00645785" w:rsidRPr="005A46A6" w:rsidRDefault="482B54C0" w:rsidP="482B54C0">
            <w:pPr>
              <w:pStyle w:val="ECVDate"/>
              <w:jc w:val="both"/>
              <w:rPr>
                <w:rFonts w:ascii="Times New Roman" w:hAnsi="Times New Roman" w:cs="Times New Roman"/>
                <w:bCs/>
                <w:sz w:val="22"/>
                <w:szCs w:val="22"/>
              </w:rPr>
            </w:pPr>
            <w:r w:rsidRPr="005A46A6">
              <w:rPr>
                <w:rFonts w:ascii="Times New Roman" w:hAnsi="Times New Roman" w:cs="Times New Roman"/>
                <w:bCs/>
                <w:sz w:val="22"/>
                <w:szCs w:val="22"/>
              </w:rPr>
              <w:t>2011–2014</w:t>
            </w:r>
          </w:p>
        </w:tc>
        <w:tc>
          <w:tcPr>
            <w:tcW w:w="7541" w:type="dxa"/>
            <w:shd w:val="clear" w:color="auto" w:fill="auto"/>
          </w:tcPr>
          <w:p w14:paraId="20943B79" w14:textId="77777777" w:rsidR="00645785" w:rsidRPr="005A46A6" w:rsidRDefault="482B54C0" w:rsidP="482B54C0">
            <w:pPr>
              <w:pStyle w:val="ECVSubSectionHeading"/>
              <w:jc w:val="both"/>
              <w:rPr>
                <w:rFonts w:ascii="Times New Roman" w:hAnsi="Times New Roman" w:cs="Times New Roman"/>
                <w:bCs/>
                <w:color w:val="auto"/>
                <w:szCs w:val="22"/>
              </w:rPr>
            </w:pPr>
            <w:r w:rsidRPr="005A46A6">
              <w:rPr>
                <w:rFonts w:ascii="Times New Roman" w:hAnsi="Times New Roman" w:cs="Times New Roman"/>
                <w:bCs/>
                <w:color w:val="auto"/>
                <w:szCs w:val="22"/>
              </w:rPr>
              <w:t xml:space="preserve">President of the Development Agency of </w:t>
            </w:r>
            <w:r w:rsidR="00AF78A4" w:rsidRPr="005A46A6">
              <w:rPr>
                <w:rFonts w:ascii="Times New Roman" w:hAnsi="Times New Roman" w:cs="Times New Roman"/>
                <w:bCs/>
                <w:color w:val="auto"/>
                <w:szCs w:val="22"/>
              </w:rPr>
              <w:t xml:space="preserve">the </w:t>
            </w:r>
            <w:r w:rsidRPr="005A46A6">
              <w:rPr>
                <w:rFonts w:ascii="Times New Roman" w:hAnsi="Times New Roman" w:cs="Times New Roman"/>
                <w:bCs/>
                <w:color w:val="auto"/>
                <w:szCs w:val="22"/>
              </w:rPr>
              <w:t>South Aegean Region -</w:t>
            </w:r>
            <w:r w:rsidR="00AF78A4" w:rsidRPr="005A46A6">
              <w:rPr>
                <w:rFonts w:ascii="Times New Roman" w:hAnsi="Times New Roman" w:cs="Times New Roman"/>
                <w:bCs/>
                <w:color w:val="auto"/>
                <w:szCs w:val="22"/>
              </w:rPr>
              <w:t xml:space="preserve"> </w:t>
            </w:r>
            <w:r w:rsidRPr="005A46A6">
              <w:rPr>
                <w:rFonts w:ascii="Times New Roman" w:hAnsi="Times New Roman" w:cs="Times New Roman"/>
                <w:bCs/>
                <w:color w:val="auto"/>
                <w:szCs w:val="22"/>
              </w:rPr>
              <w:t>READ S.A.</w:t>
            </w:r>
            <w:r w:rsidR="003E2F3C" w:rsidRPr="005A46A6">
              <w:rPr>
                <w:rFonts w:ascii="Times New Roman" w:hAnsi="Times New Roman" w:cs="Times New Roman"/>
                <w:bCs/>
                <w:color w:val="auto"/>
                <w:szCs w:val="22"/>
              </w:rPr>
              <w:t xml:space="preserve"> `Rhodes ( GR)</w:t>
            </w:r>
          </w:p>
        </w:tc>
      </w:tr>
      <w:tr w:rsidR="00645785" w:rsidRPr="005A46A6" w14:paraId="1D40981C" w14:textId="77777777" w:rsidTr="482B54C0">
        <w:tc>
          <w:tcPr>
            <w:tcW w:w="2834" w:type="dxa"/>
            <w:vMerge/>
            <w:shd w:val="clear" w:color="auto" w:fill="auto"/>
          </w:tcPr>
          <w:p w14:paraId="12AF1EB0" w14:textId="77777777" w:rsidR="00645785" w:rsidRPr="005A46A6" w:rsidRDefault="00645785" w:rsidP="00837C28">
            <w:pPr>
              <w:jc w:val="both"/>
              <w:rPr>
                <w:rFonts w:ascii="Times New Roman" w:hAnsi="Times New Roman" w:cs="Times New Roman"/>
                <w:bCs/>
                <w:sz w:val="22"/>
                <w:szCs w:val="22"/>
              </w:rPr>
            </w:pPr>
          </w:p>
        </w:tc>
        <w:tc>
          <w:tcPr>
            <w:tcW w:w="7541" w:type="dxa"/>
            <w:shd w:val="clear" w:color="auto" w:fill="auto"/>
          </w:tcPr>
          <w:p w14:paraId="6339034D" w14:textId="77777777" w:rsidR="00645785" w:rsidRPr="005A46A6" w:rsidRDefault="482B54C0" w:rsidP="00F42BCC">
            <w:pPr>
              <w:pStyle w:val="ECVOrganisationDetails"/>
              <w:spacing w:before="0" w:after="0"/>
              <w:jc w:val="both"/>
              <w:rPr>
                <w:rFonts w:ascii="Times New Roman" w:hAnsi="Times New Roman" w:cs="Times New Roman"/>
                <w:bCs/>
                <w:color w:val="auto"/>
                <w:sz w:val="22"/>
                <w:szCs w:val="22"/>
              </w:rPr>
            </w:pPr>
            <w:r w:rsidRPr="005A46A6">
              <w:rPr>
                <w:rFonts w:ascii="Times New Roman" w:hAnsi="Times New Roman" w:cs="Times New Roman"/>
                <w:bCs/>
                <w:color w:val="auto"/>
                <w:sz w:val="22"/>
                <w:szCs w:val="22"/>
              </w:rPr>
              <w:t xml:space="preserve"> </w:t>
            </w:r>
          </w:p>
        </w:tc>
      </w:tr>
    </w:tbl>
    <w:p w14:paraId="52183CAB" w14:textId="77777777" w:rsidR="00645785" w:rsidRPr="005A46A6" w:rsidRDefault="00645785" w:rsidP="00837C28">
      <w:pPr>
        <w:pStyle w:val="ECVText"/>
        <w:jc w:val="both"/>
        <w:rPr>
          <w:rFonts w:ascii="Times New Roman" w:hAnsi="Times New Roman" w:cs="Times New Roman"/>
          <w:bCs/>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F42BCC" w:rsidRPr="005A46A6" w14:paraId="550B33C9" w14:textId="77777777" w:rsidTr="482B54C0">
        <w:tc>
          <w:tcPr>
            <w:tcW w:w="2834" w:type="dxa"/>
            <w:shd w:val="clear" w:color="auto" w:fill="auto"/>
          </w:tcPr>
          <w:p w14:paraId="06DC4570" w14:textId="77777777" w:rsidR="00F42BCC" w:rsidRPr="005A46A6" w:rsidRDefault="00F42BCC" w:rsidP="00F42BCC">
            <w:pPr>
              <w:pStyle w:val="ECVDate"/>
              <w:spacing w:before="0"/>
              <w:jc w:val="both"/>
              <w:rPr>
                <w:rFonts w:ascii="Times New Roman" w:hAnsi="Times New Roman" w:cs="Times New Roman"/>
                <w:bCs/>
                <w:sz w:val="22"/>
                <w:szCs w:val="22"/>
              </w:rPr>
            </w:pPr>
            <w:r w:rsidRPr="005A46A6">
              <w:rPr>
                <w:rFonts w:ascii="Times New Roman" w:hAnsi="Times New Roman" w:cs="Times New Roman"/>
                <w:bCs/>
                <w:sz w:val="22"/>
                <w:szCs w:val="22"/>
              </w:rPr>
              <w:t>2011-2012</w:t>
            </w:r>
          </w:p>
        </w:tc>
        <w:tc>
          <w:tcPr>
            <w:tcW w:w="7541" w:type="dxa"/>
            <w:shd w:val="clear" w:color="auto" w:fill="auto"/>
          </w:tcPr>
          <w:p w14:paraId="4B60A0F2" w14:textId="77777777" w:rsidR="00F42BCC" w:rsidRPr="005A46A6" w:rsidRDefault="00F42BCC" w:rsidP="00F42BCC">
            <w:pPr>
              <w:pStyle w:val="EuropassSectionDetails"/>
              <w:spacing w:before="0"/>
              <w:jc w:val="both"/>
              <w:rPr>
                <w:rFonts w:ascii="Times New Roman" w:hAnsi="Times New Roman" w:cs="Times New Roman"/>
                <w:bCs/>
                <w:sz w:val="22"/>
                <w:szCs w:val="22"/>
              </w:rPr>
            </w:pPr>
            <w:r w:rsidRPr="005A46A6">
              <w:rPr>
                <w:rFonts w:ascii="Times New Roman" w:hAnsi="Times New Roman" w:cs="Times New Roman"/>
                <w:bCs/>
                <w:color w:val="auto"/>
                <w:sz w:val="22"/>
                <w:szCs w:val="22"/>
              </w:rPr>
              <w:t>Mandated Regional Councillor of South Aegean, responsible for European Programmes, regional institutions and international cooperation</w:t>
            </w:r>
            <w:r w:rsidRPr="005A46A6">
              <w:rPr>
                <w:rFonts w:ascii="Times New Roman" w:hAnsi="Times New Roman" w:cs="Times New Roman"/>
                <w:bCs/>
                <w:sz w:val="22"/>
                <w:szCs w:val="22"/>
              </w:rPr>
              <w:t>.</w:t>
            </w:r>
          </w:p>
        </w:tc>
      </w:tr>
      <w:tr w:rsidR="00F42BCC" w:rsidRPr="005A46A6" w14:paraId="03118D68" w14:textId="77777777" w:rsidTr="482B54C0">
        <w:tc>
          <w:tcPr>
            <w:tcW w:w="2834" w:type="dxa"/>
            <w:shd w:val="clear" w:color="auto" w:fill="auto"/>
          </w:tcPr>
          <w:p w14:paraId="29CE97FD" w14:textId="77777777" w:rsidR="00F42BCC" w:rsidRPr="005A46A6" w:rsidRDefault="00F42BCC" w:rsidP="00F42BCC">
            <w:pPr>
              <w:pStyle w:val="ECVDate"/>
              <w:spacing w:before="0"/>
              <w:jc w:val="both"/>
              <w:rPr>
                <w:rFonts w:ascii="Times New Roman" w:hAnsi="Times New Roman" w:cs="Times New Roman"/>
                <w:bCs/>
                <w:sz w:val="22"/>
                <w:szCs w:val="22"/>
              </w:rPr>
            </w:pPr>
          </w:p>
        </w:tc>
        <w:tc>
          <w:tcPr>
            <w:tcW w:w="7541" w:type="dxa"/>
            <w:shd w:val="clear" w:color="auto" w:fill="auto"/>
          </w:tcPr>
          <w:p w14:paraId="75A982F3" w14:textId="77777777" w:rsidR="00F42BCC" w:rsidRPr="005A46A6" w:rsidRDefault="00F42BCC" w:rsidP="482B54C0">
            <w:pPr>
              <w:pStyle w:val="ECVSubSectionHeading"/>
              <w:jc w:val="both"/>
              <w:rPr>
                <w:rFonts w:ascii="Times New Roman" w:hAnsi="Times New Roman" w:cs="Times New Roman"/>
                <w:bCs/>
                <w:color w:val="auto"/>
                <w:szCs w:val="22"/>
              </w:rPr>
            </w:pPr>
          </w:p>
        </w:tc>
      </w:tr>
      <w:tr w:rsidR="00645785" w:rsidRPr="005A46A6" w14:paraId="79DC8C71" w14:textId="77777777" w:rsidTr="482B54C0">
        <w:tc>
          <w:tcPr>
            <w:tcW w:w="2834" w:type="dxa"/>
            <w:shd w:val="clear" w:color="auto" w:fill="auto"/>
          </w:tcPr>
          <w:p w14:paraId="536A7C43" w14:textId="77777777" w:rsidR="00645785" w:rsidRPr="005A46A6" w:rsidRDefault="482B54C0" w:rsidP="482B54C0">
            <w:pPr>
              <w:pStyle w:val="ECVDate"/>
              <w:jc w:val="both"/>
              <w:rPr>
                <w:rFonts w:ascii="Times New Roman" w:hAnsi="Times New Roman" w:cs="Times New Roman"/>
                <w:bCs/>
                <w:sz w:val="22"/>
                <w:szCs w:val="22"/>
              </w:rPr>
            </w:pPr>
            <w:r w:rsidRPr="005A46A6">
              <w:rPr>
                <w:rFonts w:ascii="Times New Roman" w:hAnsi="Times New Roman" w:cs="Times New Roman"/>
                <w:bCs/>
                <w:sz w:val="22"/>
                <w:szCs w:val="22"/>
              </w:rPr>
              <w:t>2010–2013</w:t>
            </w:r>
          </w:p>
        </w:tc>
        <w:tc>
          <w:tcPr>
            <w:tcW w:w="7541" w:type="dxa"/>
            <w:shd w:val="clear" w:color="auto" w:fill="auto"/>
          </w:tcPr>
          <w:p w14:paraId="372DF9FF" w14:textId="77777777" w:rsidR="00645785" w:rsidRPr="005A46A6" w:rsidRDefault="482B54C0" w:rsidP="482B54C0">
            <w:pPr>
              <w:pStyle w:val="ECVSubSectionHeading"/>
              <w:jc w:val="both"/>
              <w:rPr>
                <w:rFonts w:ascii="Times New Roman" w:hAnsi="Times New Roman" w:cs="Times New Roman"/>
                <w:bCs/>
                <w:color w:val="auto"/>
                <w:szCs w:val="22"/>
              </w:rPr>
            </w:pPr>
            <w:r w:rsidRPr="005A46A6">
              <w:rPr>
                <w:rFonts w:ascii="Times New Roman" w:hAnsi="Times New Roman" w:cs="Times New Roman"/>
                <w:bCs/>
                <w:color w:val="auto"/>
                <w:szCs w:val="22"/>
              </w:rPr>
              <w:t>Officer in the Directorate of Programming and Strategic Planning of the Municipality of Rhodes</w:t>
            </w:r>
            <w:r w:rsidR="00F42BCC" w:rsidRPr="005A46A6">
              <w:rPr>
                <w:rFonts w:ascii="Times New Roman" w:hAnsi="Times New Roman" w:cs="Times New Roman"/>
                <w:bCs/>
                <w:color w:val="auto"/>
                <w:szCs w:val="22"/>
              </w:rPr>
              <w:t xml:space="preserve"> (Greece)</w:t>
            </w:r>
          </w:p>
        </w:tc>
      </w:tr>
    </w:tbl>
    <w:p w14:paraId="1D04BEF8" w14:textId="77777777" w:rsidR="00645785" w:rsidRPr="005A46A6" w:rsidRDefault="00645785" w:rsidP="00837C28">
      <w:pPr>
        <w:pStyle w:val="ECVText"/>
        <w:jc w:val="both"/>
        <w:rPr>
          <w:rFonts w:ascii="Times New Roman" w:hAnsi="Times New Roman" w:cs="Times New Roman"/>
          <w:bCs/>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645785" w:rsidRPr="005A46A6" w14:paraId="0A060483" w14:textId="77777777" w:rsidTr="00AF78A4">
        <w:trPr>
          <w:trHeight w:val="392"/>
        </w:trPr>
        <w:tc>
          <w:tcPr>
            <w:tcW w:w="2834" w:type="dxa"/>
            <w:shd w:val="clear" w:color="auto" w:fill="auto"/>
          </w:tcPr>
          <w:p w14:paraId="5A1EE391" w14:textId="77777777" w:rsidR="00645785" w:rsidRPr="005A46A6" w:rsidRDefault="482B54C0" w:rsidP="482B54C0">
            <w:pPr>
              <w:pStyle w:val="ECVDate"/>
              <w:jc w:val="both"/>
              <w:rPr>
                <w:rFonts w:ascii="Times New Roman" w:hAnsi="Times New Roman" w:cs="Times New Roman"/>
                <w:bCs/>
                <w:sz w:val="22"/>
                <w:szCs w:val="22"/>
              </w:rPr>
            </w:pPr>
            <w:r w:rsidRPr="005A46A6">
              <w:rPr>
                <w:rFonts w:ascii="Times New Roman" w:hAnsi="Times New Roman" w:cs="Times New Roman"/>
                <w:bCs/>
                <w:sz w:val="22"/>
                <w:szCs w:val="22"/>
              </w:rPr>
              <w:t>2004–2010</w:t>
            </w:r>
          </w:p>
        </w:tc>
        <w:tc>
          <w:tcPr>
            <w:tcW w:w="7541" w:type="dxa"/>
            <w:shd w:val="clear" w:color="auto" w:fill="auto"/>
          </w:tcPr>
          <w:p w14:paraId="6E0D29B5" w14:textId="77777777" w:rsidR="00645785" w:rsidRPr="005A46A6" w:rsidRDefault="482B54C0" w:rsidP="00AF78A4">
            <w:pPr>
              <w:pStyle w:val="ECVSubSectionHeading"/>
              <w:jc w:val="both"/>
              <w:rPr>
                <w:rFonts w:ascii="Times New Roman" w:hAnsi="Times New Roman" w:cs="Times New Roman"/>
                <w:bCs/>
                <w:color w:val="auto"/>
                <w:szCs w:val="22"/>
              </w:rPr>
            </w:pPr>
            <w:r w:rsidRPr="005A46A6">
              <w:rPr>
                <w:rFonts w:ascii="Times New Roman" w:hAnsi="Times New Roman" w:cs="Times New Roman"/>
                <w:bCs/>
                <w:color w:val="auto"/>
                <w:szCs w:val="22"/>
              </w:rPr>
              <w:t xml:space="preserve">General Director of the </w:t>
            </w:r>
            <w:r w:rsidR="00AF78A4" w:rsidRPr="005A46A6">
              <w:rPr>
                <w:rFonts w:ascii="Times New Roman" w:hAnsi="Times New Roman" w:cs="Times New Roman"/>
                <w:bCs/>
                <w:color w:val="auto"/>
                <w:szCs w:val="22"/>
              </w:rPr>
              <w:t xml:space="preserve">Vocational Training and Guidance Centre "G. </w:t>
            </w:r>
            <w:proofErr w:type="spellStart"/>
            <w:r w:rsidR="00AF78A4" w:rsidRPr="005A46A6">
              <w:rPr>
                <w:rFonts w:ascii="Times New Roman" w:hAnsi="Times New Roman" w:cs="Times New Roman"/>
                <w:bCs/>
                <w:color w:val="auto"/>
                <w:szCs w:val="22"/>
              </w:rPr>
              <w:t>Gennimatas</w:t>
            </w:r>
            <w:proofErr w:type="spellEnd"/>
            <w:r w:rsidR="00AF78A4" w:rsidRPr="005A46A6">
              <w:rPr>
                <w:rFonts w:ascii="Times New Roman" w:hAnsi="Times New Roman" w:cs="Times New Roman"/>
                <w:bCs/>
                <w:color w:val="auto"/>
                <w:szCs w:val="22"/>
              </w:rPr>
              <w:t xml:space="preserve"> S.A." of the South Aegean Region, Rhodes (Greece)</w:t>
            </w:r>
          </w:p>
        </w:tc>
      </w:tr>
    </w:tbl>
    <w:p w14:paraId="23E7BD87" w14:textId="77777777" w:rsidR="00645785" w:rsidRPr="005A46A6" w:rsidRDefault="00645785" w:rsidP="00837C28">
      <w:pPr>
        <w:pStyle w:val="ECVText"/>
        <w:jc w:val="both"/>
        <w:rPr>
          <w:rFonts w:ascii="Times New Roman" w:hAnsi="Times New Roman" w:cs="Times New Roman"/>
          <w:bCs/>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645785" w:rsidRPr="005A46A6" w14:paraId="27E431B5" w14:textId="77777777" w:rsidTr="482B54C0">
        <w:tc>
          <w:tcPr>
            <w:tcW w:w="2834" w:type="dxa"/>
            <w:vMerge w:val="restart"/>
            <w:shd w:val="clear" w:color="auto" w:fill="auto"/>
          </w:tcPr>
          <w:p w14:paraId="0C5EB6C4" w14:textId="77777777" w:rsidR="00645785" w:rsidRPr="005A46A6" w:rsidRDefault="482B54C0" w:rsidP="00F42BCC">
            <w:pPr>
              <w:pStyle w:val="ECVDate"/>
              <w:spacing w:before="0"/>
              <w:jc w:val="both"/>
              <w:rPr>
                <w:rFonts w:ascii="Times New Roman" w:hAnsi="Times New Roman" w:cs="Times New Roman"/>
                <w:sz w:val="22"/>
                <w:szCs w:val="22"/>
              </w:rPr>
            </w:pPr>
            <w:r w:rsidRPr="005A46A6">
              <w:rPr>
                <w:rFonts w:ascii="Times New Roman" w:hAnsi="Times New Roman" w:cs="Times New Roman"/>
                <w:sz w:val="22"/>
                <w:szCs w:val="22"/>
              </w:rPr>
              <w:t>1996–2007</w:t>
            </w:r>
          </w:p>
        </w:tc>
        <w:tc>
          <w:tcPr>
            <w:tcW w:w="7541" w:type="dxa"/>
            <w:shd w:val="clear" w:color="auto" w:fill="auto"/>
          </w:tcPr>
          <w:p w14:paraId="28964510" w14:textId="77777777" w:rsidR="00645785" w:rsidRPr="005A46A6" w:rsidRDefault="482B54C0" w:rsidP="00AF78A4">
            <w:pPr>
              <w:pStyle w:val="ECVSubSectionHeading"/>
              <w:jc w:val="both"/>
              <w:rPr>
                <w:rFonts w:ascii="Times New Roman" w:hAnsi="Times New Roman" w:cs="Times New Roman"/>
                <w:color w:val="auto"/>
                <w:szCs w:val="22"/>
              </w:rPr>
            </w:pPr>
            <w:r w:rsidRPr="005A46A6">
              <w:rPr>
                <w:rFonts w:ascii="Times New Roman" w:hAnsi="Times New Roman" w:cs="Times New Roman"/>
                <w:color w:val="auto"/>
                <w:szCs w:val="22"/>
              </w:rPr>
              <w:t xml:space="preserve">Scientific coordinator of the </w:t>
            </w:r>
            <w:r w:rsidR="00257CF9" w:rsidRPr="005A46A6">
              <w:rPr>
                <w:rFonts w:ascii="Times New Roman" w:hAnsi="Times New Roman" w:cs="Times New Roman"/>
                <w:color w:val="auto"/>
                <w:szCs w:val="22"/>
              </w:rPr>
              <w:t>Centre</w:t>
            </w:r>
            <w:r w:rsidRPr="005A46A6">
              <w:rPr>
                <w:rFonts w:ascii="Times New Roman" w:hAnsi="Times New Roman" w:cs="Times New Roman"/>
                <w:color w:val="auto"/>
                <w:szCs w:val="22"/>
              </w:rPr>
              <w:t xml:space="preserve"> for </w:t>
            </w:r>
            <w:r w:rsidR="00AF78A4" w:rsidRPr="005A46A6">
              <w:rPr>
                <w:rFonts w:ascii="Times New Roman" w:hAnsi="Times New Roman" w:cs="Times New Roman"/>
                <w:color w:val="auto"/>
                <w:szCs w:val="22"/>
              </w:rPr>
              <w:t xml:space="preserve">the Promotion of </w:t>
            </w:r>
            <w:r w:rsidRPr="005A46A6">
              <w:rPr>
                <w:rFonts w:ascii="Times New Roman" w:hAnsi="Times New Roman" w:cs="Times New Roman"/>
                <w:color w:val="auto"/>
                <w:szCs w:val="22"/>
              </w:rPr>
              <w:t>Employment "</w:t>
            </w:r>
            <w:proofErr w:type="spellStart"/>
            <w:r w:rsidRPr="005A46A6">
              <w:rPr>
                <w:rFonts w:ascii="Times New Roman" w:hAnsi="Times New Roman" w:cs="Times New Roman"/>
                <w:color w:val="auto"/>
                <w:szCs w:val="22"/>
              </w:rPr>
              <w:t>Kallipateira</w:t>
            </w:r>
            <w:proofErr w:type="spellEnd"/>
            <w:r w:rsidRPr="005A46A6">
              <w:rPr>
                <w:rFonts w:ascii="Times New Roman" w:hAnsi="Times New Roman" w:cs="Times New Roman"/>
                <w:color w:val="auto"/>
                <w:szCs w:val="22"/>
              </w:rPr>
              <w:t>" of the Municipality of Rhodes</w:t>
            </w:r>
          </w:p>
        </w:tc>
      </w:tr>
      <w:tr w:rsidR="00645785" w:rsidRPr="005A46A6" w14:paraId="782CE31E" w14:textId="77777777" w:rsidTr="482B54C0">
        <w:tc>
          <w:tcPr>
            <w:tcW w:w="2834" w:type="dxa"/>
            <w:vMerge/>
            <w:shd w:val="clear" w:color="auto" w:fill="auto"/>
          </w:tcPr>
          <w:p w14:paraId="7853BDC0" w14:textId="77777777" w:rsidR="00645785" w:rsidRPr="005A46A6" w:rsidRDefault="00645785" w:rsidP="00837C28">
            <w:pPr>
              <w:jc w:val="both"/>
              <w:rPr>
                <w:rFonts w:ascii="Times New Roman" w:hAnsi="Times New Roman" w:cs="Times New Roman"/>
                <w:sz w:val="22"/>
                <w:szCs w:val="22"/>
              </w:rPr>
            </w:pPr>
          </w:p>
        </w:tc>
        <w:tc>
          <w:tcPr>
            <w:tcW w:w="7541" w:type="dxa"/>
            <w:shd w:val="clear" w:color="auto" w:fill="auto"/>
          </w:tcPr>
          <w:p w14:paraId="3FA35627" w14:textId="77777777" w:rsidR="00645785" w:rsidRPr="005A46A6" w:rsidRDefault="482B54C0" w:rsidP="00F42BCC">
            <w:pPr>
              <w:pStyle w:val="ECVOrganisationDetails"/>
              <w:spacing w:before="0"/>
              <w:jc w:val="both"/>
              <w:rPr>
                <w:rFonts w:ascii="Times New Roman" w:hAnsi="Times New Roman" w:cs="Times New Roman"/>
                <w:color w:val="auto"/>
                <w:sz w:val="22"/>
                <w:szCs w:val="22"/>
              </w:rPr>
            </w:pPr>
            <w:r w:rsidRPr="005A46A6">
              <w:rPr>
                <w:rFonts w:ascii="Times New Roman" w:hAnsi="Times New Roman" w:cs="Times New Roman"/>
                <w:color w:val="auto"/>
                <w:sz w:val="22"/>
                <w:szCs w:val="22"/>
              </w:rPr>
              <w:t xml:space="preserve">Rhodes (Greece) </w:t>
            </w:r>
          </w:p>
        </w:tc>
      </w:tr>
    </w:tbl>
    <w:p w14:paraId="6D11E4A4" w14:textId="77777777" w:rsidR="00645785" w:rsidRPr="005A46A6" w:rsidRDefault="00645785" w:rsidP="00837C28">
      <w:pPr>
        <w:pStyle w:val="ECVText"/>
        <w:jc w:val="both"/>
        <w:rPr>
          <w:rFonts w:ascii="Times New Roman" w:hAnsi="Times New Roman" w:cs="Times New Roman"/>
          <w:sz w:val="22"/>
          <w:szCs w:val="22"/>
        </w:rPr>
      </w:pPr>
    </w:p>
    <w:tbl>
      <w:tblPr>
        <w:tblpPr w:topFromText="6" w:bottomFromText="170" w:vertAnchor="text" w:tblpY="6"/>
        <w:tblW w:w="10562" w:type="dxa"/>
        <w:tblLayout w:type="fixed"/>
        <w:tblCellMar>
          <w:left w:w="0" w:type="dxa"/>
          <w:right w:w="0" w:type="dxa"/>
        </w:tblCellMar>
        <w:tblLook w:val="0000" w:firstRow="0" w:lastRow="0" w:firstColumn="0" w:lastColumn="0" w:noHBand="0" w:noVBand="0"/>
      </w:tblPr>
      <w:tblGrid>
        <w:gridCol w:w="2835"/>
        <w:gridCol w:w="7727"/>
      </w:tblGrid>
      <w:tr w:rsidR="00645785" w:rsidRPr="005A46A6" w14:paraId="583B6CE6" w14:textId="77777777" w:rsidTr="00CC22C8">
        <w:trPr>
          <w:trHeight w:val="106"/>
        </w:trPr>
        <w:tc>
          <w:tcPr>
            <w:tcW w:w="2835" w:type="dxa"/>
            <w:vMerge w:val="restart"/>
            <w:shd w:val="clear" w:color="auto" w:fill="auto"/>
          </w:tcPr>
          <w:p w14:paraId="627D5366" w14:textId="77777777" w:rsidR="00645785" w:rsidRPr="005A46A6" w:rsidRDefault="482B54C0" w:rsidP="00F42BCC">
            <w:pPr>
              <w:pStyle w:val="ECVDate"/>
              <w:spacing w:before="0"/>
              <w:jc w:val="both"/>
              <w:rPr>
                <w:rFonts w:ascii="Times New Roman" w:hAnsi="Times New Roman" w:cs="Times New Roman"/>
                <w:b/>
                <w:sz w:val="22"/>
                <w:szCs w:val="22"/>
              </w:rPr>
            </w:pPr>
            <w:r w:rsidRPr="005A46A6">
              <w:rPr>
                <w:rFonts w:ascii="Times New Roman" w:hAnsi="Times New Roman" w:cs="Times New Roman"/>
                <w:b/>
                <w:sz w:val="22"/>
                <w:szCs w:val="22"/>
              </w:rPr>
              <w:t>2000–2004</w:t>
            </w:r>
          </w:p>
          <w:p w14:paraId="7CF55894" w14:textId="77777777" w:rsidR="003E2F3C" w:rsidRPr="005A46A6" w:rsidRDefault="003E2F3C" w:rsidP="00F42BCC">
            <w:pPr>
              <w:pStyle w:val="ECVDate"/>
              <w:spacing w:before="0"/>
              <w:jc w:val="both"/>
              <w:rPr>
                <w:rFonts w:ascii="Times New Roman" w:hAnsi="Times New Roman" w:cs="Times New Roman"/>
                <w:b/>
                <w:sz w:val="22"/>
                <w:szCs w:val="22"/>
              </w:rPr>
            </w:pPr>
          </w:p>
          <w:p w14:paraId="6B540E83" w14:textId="77777777" w:rsidR="003E2F3C" w:rsidRPr="005A46A6" w:rsidRDefault="003E2F3C" w:rsidP="00F42BCC">
            <w:pPr>
              <w:pStyle w:val="ECVDate"/>
              <w:spacing w:before="0"/>
              <w:jc w:val="both"/>
              <w:rPr>
                <w:rFonts w:ascii="Times New Roman" w:hAnsi="Times New Roman" w:cs="Times New Roman"/>
                <w:b/>
                <w:sz w:val="22"/>
                <w:szCs w:val="22"/>
              </w:rPr>
            </w:pPr>
          </w:p>
          <w:p w14:paraId="12BDB566" w14:textId="77777777" w:rsidR="003E2F3C" w:rsidRPr="005A46A6" w:rsidRDefault="003E2F3C" w:rsidP="00F42BCC">
            <w:pPr>
              <w:pStyle w:val="ECVDate"/>
              <w:spacing w:before="0"/>
              <w:jc w:val="both"/>
              <w:rPr>
                <w:rFonts w:ascii="Times New Roman" w:hAnsi="Times New Roman" w:cs="Times New Roman"/>
                <w:b/>
                <w:sz w:val="22"/>
                <w:szCs w:val="22"/>
              </w:rPr>
            </w:pPr>
          </w:p>
          <w:p w14:paraId="12E4BCA2" w14:textId="77777777" w:rsidR="003E2F3C" w:rsidRPr="005A46A6" w:rsidRDefault="003E2F3C" w:rsidP="003E2F3C">
            <w:pPr>
              <w:pStyle w:val="ECVText"/>
              <w:jc w:val="both"/>
              <w:rPr>
                <w:rFonts w:ascii="Times New Roman" w:hAnsi="Times New Roman" w:cs="Times New Roman"/>
                <w:b/>
                <w:bCs/>
                <w:color w:val="4F81BD" w:themeColor="accent1"/>
                <w:sz w:val="22"/>
                <w:szCs w:val="22"/>
              </w:rPr>
            </w:pPr>
            <w:r w:rsidRPr="005A46A6">
              <w:rPr>
                <w:rFonts w:ascii="Times New Roman" w:hAnsi="Times New Roman" w:cs="Times New Roman"/>
                <w:b/>
                <w:bCs/>
                <w:color w:val="4F81BD" w:themeColor="accent1"/>
                <w:sz w:val="22"/>
                <w:szCs w:val="22"/>
              </w:rPr>
              <w:t>1995-1999</w:t>
            </w:r>
          </w:p>
          <w:p w14:paraId="6C255DA1" w14:textId="77777777" w:rsidR="003E2F3C" w:rsidRPr="005A46A6" w:rsidRDefault="003E2F3C" w:rsidP="00F42BCC">
            <w:pPr>
              <w:pStyle w:val="ECVDate"/>
              <w:spacing w:before="0"/>
              <w:jc w:val="both"/>
              <w:rPr>
                <w:rFonts w:ascii="Times New Roman" w:hAnsi="Times New Roman" w:cs="Times New Roman"/>
                <w:b/>
                <w:sz w:val="22"/>
                <w:szCs w:val="22"/>
              </w:rPr>
            </w:pPr>
          </w:p>
        </w:tc>
        <w:tc>
          <w:tcPr>
            <w:tcW w:w="7727" w:type="dxa"/>
            <w:shd w:val="clear" w:color="auto" w:fill="auto"/>
          </w:tcPr>
          <w:p w14:paraId="7085CDF7" w14:textId="77777777" w:rsidR="00645785" w:rsidRPr="005A46A6" w:rsidRDefault="482B54C0" w:rsidP="00CC22C8">
            <w:pPr>
              <w:pStyle w:val="ECVSubSectionHeading"/>
              <w:jc w:val="both"/>
              <w:rPr>
                <w:rFonts w:ascii="Times New Roman" w:hAnsi="Times New Roman" w:cs="Times New Roman"/>
                <w:color w:val="auto"/>
                <w:szCs w:val="22"/>
              </w:rPr>
            </w:pPr>
            <w:r w:rsidRPr="005A46A6">
              <w:rPr>
                <w:rFonts w:ascii="Times New Roman" w:hAnsi="Times New Roman" w:cs="Times New Roman"/>
                <w:color w:val="auto"/>
                <w:szCs w:val="22"/>
              </w:rPr>
              <w:t>Director of the Development Agency “RODON S.A." of the Municipality of Rhodes</w:t>
            </w:r>
            <w:r w:rsidR="003E2F3C" w:rsidRPr="005A46A6">
              <w:rPr>
                <w:rFonts w:ascii="Times New Roman" w:hAnsi="Times New Roman" w:cs="Times New Roman"/>
                <w:color w:val="auto"/>
                <w:szCs w:val="22"/>
              </w:rPr>
              <w:t xml:space="preserve"> (Greece):  Studies, drafting and implementing Community programmes and conducting international relations for Rhodes</w:t>
            </w:r>
          </w:p>
        </w:tc>
      </w:tr>
      <w:tr w:rsidR="00645785" w:rsidRPr="005A46A6" w14:paraId="6269C2C4" w14:textId="77777777" w:rsidTr="00CC22C8">
        <w:trPr>
          <w:trHeight w:val="69"/>
        </w:trPr>
        <w:tc>
          <w:tcPr>
            <w:tcW w:w="2835" w:type="dxa"/>
            <w:vMerge/>
            <w:shd w:val="clear" w:color="auto" w:fill="auto"/>
          </w:tcPr>
          <w:p w14:paraId="7ACD8A3E" w14:textId="77777777" w:rsidR="00645785" w:rsidRPr="005A46A6" w:rsidRDefault="00645785" w:rsidP="00837C28">
            <w:pPr>
              <w:jc w:val="both"/>
              <w:rPr>
                <w:rFonts w:ascii="Times New Roman" w:hAnsi="Times New Roman" w:cs="Times New Roman"/>
                <w:sz w:val="22"/>
                <w:szCs w:val="22"/>
              </w:rPr>
            </w:pPr>
          </w:p>
        </w:tc>
        <w:tc>
          <w:tcPr>
            <w:tcW w:w="7727" w:type="dxa"/>
            <w:shd w:val="clear" w:color="auto" w:fill="auto"/>
          </w:tcPr>
          <w:p w14:paraId="3A3D72CC" w14:textId="77777777" w:rsidR="00645785" w:rsidRPr="005A46A6" w:rsidRDefault="00645785" w:rsidP="00F42BCC">
            <w:pPr>
              <w:pStyle w:val="ECVOrganisationDetails"/>
              <w:spacing w:before="0"/>
              <w:jc w:val="both"/>
              <w:rPr>
                <w:rFonts w:ascii="Times New Roman" w:hAnsi="Times New Roman" w:cs="Times New Roman"/>
                <w:color w:val="auto"/>
                <w:sz w:val="22"/>
                <w:szCs w:val="22"/>
              </w:rPr>
            </w:pPr>
          </w:p>
        </w:tc>
      </w:tr>
      <w:tr w:rsidR="003E2F3C" w:rsidRPr="005A46A6" w14:paraId="605D0D70" w14:textId="77777777" w:rsidTr="00CC22C8">
        <w:trPr>
          <w:trHeight w:val="69"/>
        </w:trPr>
        <w:tc>
          <w:tcPr>
            <w:tcW w:w="2835" w:type="dxa"/>
            <w:vMerge/>
            <w:shd w:val="clear" w:color="auto" w:fill="auto"/>
          </w:tcPr>
          <w:p w14:paraId="0E61BE0F" w14:textId="77777777" w:rsidR="003E2F3C" w:rsidRPr="005A46A6" w:rsidRDefault="003E2F3C" w:rsidP="003E2F3C">
            <w:pPr>
              <w:jc w:val="both"/>
              <w:rPr>
                <w:rFonts w:ascii="Times New Roman" w:hAnsi="Times New Roman" w:cs="Times New Roman"/>
                <w:sz w:val="22"/>
                <w:szCs w:val="22"/>
              </w:rPr>
            </w:pPr>
          </w:p>
        </w:tc>
        <w:tc>
          <w:tcPr>
            <w:tcW w:w="7727" w:type="dxa"/>
            <w:shd w:val="clear" w:color="auto" w:fill="auto"/>
          </w:tcPr>
          <w:p w14:paraId="56C50BA8" w14:textId="77777777" w:rsidR="003E2F3C" w:rsidRPr="005A46A6" w:rsidRDefault="003E2F3C" w:rsidP="003E2F3C">
            <w:pPr>
              <w:pStyle w:val="EuropassSectionDetails"/>
              <w:spacing w:before="0"/>
              <w:jc w:val="both"/>
              <w:rPr>
                <w:rFonts w:ascii="Times New Roman" w:hAnsi="Times New Roman" w:cs="Times New Roman"/>
                <w:b/>
                <w:bCs/>
                <w:color w:val="auto"/>
                <w:sz w:val="22"/>
                <w:szCs w:val="22"/>
              </w:rPr>
            </w:pPr>
            <w:r w:rsidRPr="005A46A6">
              <w:rPr>
                <w:rFonts w:ascii="Times New Roman" w:hAnsi="Times New Roman" w:cs="Times New Roman"/>
                <w:b/>
                <w:bCs/>
                <w:color w:val="auto"/>
                <w:sz w:val="22"/>
                <w:szCs w:val="22"/>
              </w:rPr>
              <w:t xml:space="preserve">Municipality of Rhodes, Rhodes (Greece) </w:t>
            </w:r>
          </w:p>
        </w:tc>
      </w:tr>
      <w:tr w:rsidR="003E2F3C" w:rsidRPr="005A46A6" w14:paraId="7C7D3595" w14:textId="77777777" w:rsidTr="00CC22C8">
        <w:trPr>
          <w:trHeight w:val="69"/>
        </w:trPr>
        <w:tc>
          <w:tcPr>
            <w:tcW w:w="2835" w:type="dxa"/>
            <w:shd w:val="clear" w:color="auto" w:fill="auto"/>
          </w:tcPr>
          <w:p w14:paraId="6CD9609F" w14:textId="77777777" w:rsidR="003E2F3C" w:rsidRPr="005A46A6" w:rsidRDefault="003E2F3C" w:rsidP="003E2F3C">
            <w:pPr>
              <w:jc w:val="both"/>
              <w:rPr>
                <w:rFonts w:ascii="Times New Roman" w:hAnsi="Times New Roman" w:cs="Times New Roman"/>
                <w:sz w:val="22"/>
                <w:szCs w:val="22"/>
              </w:rPr>
            </w:pPr>
          </w:p>
        </w:tc>
        <w:tc>
          <w:tcPr>
            <w:tcW w:w="7727" w:type="dxa"/>
            <w:shd w:val="clear" w:color="auto" w:fill="auto"/>
          </w:tcPr>
          <w:p w14:paraId="6A5C92EB" w14:textId="77777777" w:rsidR="003E2F3C" w:rsidRPr="005A46A6" w:rsidRDefault="003E2F3C" w:rsidP="003E2F3C">
            <w:pPr>
              <w:pStyle w:val="EuropassSectionDetails"/>
              <w:spacing w:before="0"/>
              <w:jc w:val="both"/>
              <w:rPr>
                <w:rFonts w:ascii="Times New Roman" w:hAnsi="Times New Roman" w:cs="Times New Roman"/>
                <w:color w:val="auto"/>
                <w:sz w:val="22"/>
                <w:szCs w:val="22"/>
              </w:rPr>
            </w:pPr>
            <w:r w:rsidRPr="005A46A6">
              <w:rPr>
                <w:rFonts w:ascii="Times New Roman" w:hAnsi="Times New Roman" w:cs="Times New Roman"/>
                <w:color w:val="auto"/>
                <w:sz w:val="22"/>
                <w:szCs w:val="22"/>
              </w:rPr>
              <w:t>Responsible for European Programmes, International Relations, Social Policy and Employment</w:t>
            </w:r>
          </w:p>
        </w:tc>
      </w:tr>
    </w:tbl>
    <w:p w14:paraId="6A7D8AC4" w14:textId="77777777" w:rsidR="00645785" w:rsidRPr="005A46A6" w:rsidRDefault="00645785" w:rsidP="00837C28">
      <w:pPr>
        <w:pStyle w:val="ECVText"/>
        <w:jc w:val="both"/>
        <w:rPr>
          <w:rFonts w:ascii="Times New Roman" w:hAnsi="Times New Roman" w:cs="Times New Roman"/>
          <w:sz w:val="22"/>
          <w:szCs w:val="22"/>
        </w:rPr>
      </w:pPr>
    </w:p>
    <w:p w14:paraId="6D4161EF" w14:textId="77777777" w:rsidR="00645785" w:rsidRPr="005A46A6" w:rsidRDefault="00645785" w:rsidP="00837C28">
      <w:pPr>
        <w:pStyle w:val="ECVText"/>
        <w:jc w:val="both"/>
        <w:rPr>
          <w:rFonts w:ascii="Times New Roman" w:hAnsi="Times New Roman" w:cs="Times New Roman"/>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645785" w:rsidRPr="005A46A6" w14:paraId="45182D36" w14:textId="77777777" w:rsidTr="482B54C0">
        <w:tc>
          <w:tcPr>
            <w:tcW w:w="2834" w:type="dxa"/>
            <w:vMerge w:val="restart"/>
            <w:shd w:val="clear" w:color="auto" w:fill="auto"/>
          </w:tcPr>
          <w:p w14:paraId="0056FAC6" w14:textId="77777777" w:rsidR="00645785" w:rsidRPr="005A46A6" w:rsidRDefault="482B54C0" w:rsidP="482B54C0">
            <w:pPr>
              <w:pStyle w:val="ECVDate"/>
              <w:jc w:val="both"/>
              <w:rPr>
                <w:rFonts w:ascii="Times New Roman" w:hAnsi="Times New Roman" w:cs="Times New Roman"/>
                <w:b/>
                <w:sz w:val="22"/>
                <w:szCs w:val="22"/>
              </w:rPr>
            </w:pPr>
            <w:r w:rsidRPr="005A46A6">
              <w:rPr>
                <w:rFonts w:ascii="Times New Roman" w:hAnsi="Times New Roman" w:cs="Times New Roman"/>
                <w:b/>
                <w:sz w:val="22"/>
                <w:szCs w:val="22"/>
              </w:rPr>
              <w:t>1991–1995</w:t>
            </w:r>
          </w:p>
        </w:tc>
        <w:tc>
          <w:tcPr>
            <w:tcW w:w="7541" w:type="dxa"/>
            <w:shd w:val="clear" w:color="auto" w:fill="auto"/>
          </w:tcPr>
          <w:p w14:paraId="23DF359A" w14:textId="77777777" w:rsidR="00645785" w:rsidRPr="005A46A6" w:rsidRDefault="482B54C0" w:rsidP="482B54C0">
            <w:pPr>
              <w:pStyle w:val="ECVSubSectionHeading"/>
              <w:jc w:val="both"/>
              <w:rPr>
                <w:rFonts w:ascii="Times New Roman" w:hAnsi="Times New Roman" w:cs="Times New Roman"/>
                <w:color w:val="auto"/>
                <w:szCs w:val="22"/>
              </w:rPr>
            </w:pPr>
            <w:r w:rsidRPr="005A46A6">
              <w:rPr>
                <w:rFonts w:ascii="Times New Roman" w:hAnsi="Times New Roman" w:cs="Times New Roman"/>
                <w:b/>
                <w:bCs/>
                <w:color w:val="auto"/>
                <w:szCs w:val="22"/>
              </w:rPr>
              <w:t>Scien</w:t>
            </w:r>
            <w:r w:rsidR="00CC22C8" w:rsidRPr="005A46A6">
              <w:rPr>
                <w:rFonts w:ascii="Times New Roman" w:hAnsi="Times New Roman" w:cs="Times New Roman"/>
                <w:b/>
                <w:bCs/>
                <w:color w:val="auto"/>
                <w:szCs w:val="22"/>
              </w:rPr>
              <w:t>tific Adviso</w:t>
            </w:r>
            <w:r w:rsidRPr="005A46A6">
              <w:rPr>
                <w:rFonts w:ascii="Times New Roman" w:hAnsi="Times New Roman" w:cs="Times New Roman"/>
                <w:b/>
                <w:bCs/>
                <w:color w:val="auto"/>
                <w:szCs w:val="22"/>
              </w:rPr>
              <w:t>r of the Dodecanese Association of People with Disabilities for the drafting and implementation of Community programmes</w:t>
            </w:r>
            <w:r w:rsidRPr="005A46A6">
              <w:rPr>
                <w:rFonts w:ascii="Times New Roman" w:hAnsi="Times New Roman" w:cs="Times New Roman"/>
                <w:color w:val="auto"/>
                <w:szCs w:val="22"/>
              </w:rPr>
              <w:t xml:space="preserve"> (HELIOS I, HELIOS II, HORIZON I, HORIZON 2, Social Exclusion)</w:t>
            </w:r>
          </w:p>
        </w:tc>
      </w:tr>
      <w:tr w:rsidR="00645785" w:rsidRPr="005A46A6" w14:paraId="7F6B0446" w14:textId="77777777" w:rsidTr="482B54C0">
        <w:trPr>
          <w:trHeight w:val="163"/>
        </w:trPr>
        <w:tc>
          <w:tcPr>
            <w:tcW w:w="2834" w:type="dxa"/>
            <w:vMerge/>
            <w:shd w:val="clear" w:color="auto" w:fill="auto"/>
          </w:tcPr>
          <w:p w14:paraId="4B8B57CB" w14:textId="77777777" w:rsidR="00645785" w:rsidRPr="005A46A6" w:rsidRDefault="00645785" w:rsidP="00837C28">
            <w:pPr>
              <w:jc w:val="both"/>
              <w:rPr>
                <w:rFonts w:ascii="Times New Roman" w:hAnsi="Times New Roman" w:cs="Times New Roman"/>
                <w:sz w:val="22"/>
                <w:szCs w:val="22"/>
              </w:rPr>
            </w:pPr>
          </w:p>
        </w:tc>
        <w:tc>
          <w:tcPr>
            <w:tcW w:w="7541" w:type="dxa"/>
            <w:shd w:val="clear" w:color="auto" w:fill="auto"/>
          </w:tcPr>
          <w:p w14:paraId="3BB3E528" w14:textId="77777777" w:rsidR="00645785" w:rsidRPr="005A46A6" w:rsidRDefault="482B54C0" w:rsidP="482B54C0">
            <w:pPr>
              <w:pStyle w:val="ECVOrganisationDetails"/>
              <w:jc w:val="both"/>
              <w:rPr>
                <w:rFonts w:ascii="Times New Roman" w:hAnsi="Times New Roman" w:cs="Times New Roman"/>
                <w:color w:val="auto"/>
                <w:sz w:val="22"/>
                <w:szCs w:val="22"/>
              </w:rPr>
            </w:pPr>
            <w:r w:rsidRPr="005A46A6">
              <w:rPr>
                <w:rFonts w:ascii="Times New Roman" w:hAnsi="Times New Roman" w:cs="Times New Roman"/>
                <w:color w:val="auto"/>
                <w:sz w:val="22"/>
                <w:szCs w:val="22"/>
              </w:rPr>
              <w:t xml:space="preserve">Rhodes (Greece) </w:t>
            </w:r>
          </w:p>
        </w:tc>
      </w:tr>
    </w:tbl>
    <w:p w14:paraId="478FDBFA" w14:textId="77777777" w:rsidR="00645785" w:rsidRPr="005A46A6" w:rsidRDefault="00645785" w:rsidP="00837C28">
      <w:pPr>
        <w:pStyle w:val="ECVText"/>
        <w:jc w:val="both"/>
        <w:rPr>
          <w:rFonts w:ascii="Times New Roman" w:hAnsi="Times New Roman" w:cs="Times New Roman"/>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645785" w:rsidRPr="005A46A6" w14:paraId="14AFCD19" w14:textId="77777777" w:rsidTr="482B54C0">
        <w:tc>
          <w:tcPr>
            <w:tcW w:w="2834" w:type="dxa"/>
            <w:vMerge w:val="restart"/>
            <w:shd w:val="clear" w:color="auto" w:fill="auto"/>
          </w:tcPr>
          <w:p w14:paraId="74F6EB0C" w14:textId="77777777" w:rsidR="00645785" w:rsidRPr="005A46A6" w:rsidRDefault="482B54C0" w:rsidP="482B54C0">
            <w:pPr>
              <w:pStyle w:val="ECVDate"/>
              <w:jc w:val="both"/>
              <w:rPr>
                <w:rFonts w:ascii="Times New Roman" w:hAnsi="Times New Roman" w:cs="Times New Roman"/>
                <w:b/>
                <w:bCs/>
                <w:sz w:val="22"/>
                <w:szCs w:val="22"/>
              </w:rPr>
            </w:pPr>
            <w:r w:rsidRPr="005A46A6">
              <w:rPr>
                <w:rFonts w:ascii="Times New Roman" w:hAnsi="Times New Roman" w:cs="Times New Roman"/>
                <w:b/>
                <w:bCs/>
                <w:sz w:val="22"/>
                <w:szCs w:val="22"/>
              </w:rPr>
              <w:t>1993–1994</w:t>
            </w:r>
          </w:p>
        </w:tc>
        <w:tc>
          <w:tcPr>
            <w:tcW w:w="7541" w:type="dxa"/>
            <w:shd w:val="clear" w:color="auto" w:fill="auto"/>
          </w:tcPr>
          <w:p w14:paraId="3FA41469" w14:textId="77777777" w:rsidR="00645785" w:rsidRPr="005A46A6" w:rsidRDefault="482B54C0" w:rsidP="482B54C0">
            <w:pPr>
              <w:pStyle w:val="ECVSubSectionHeading"/>
              <w:jc w:val="both"/>
              <w:rPr>
                <w:rFonts w:ascii="Times New Roman" w:hAnsi="Times New Roman" w:cs="Times New Roman"/>
                <w:b/>
                <w:bCs/>
                <w:color w:val="auto"/>
                <w:szCs w:val="22"/>
              </w:rPr>
            </w:pPr>
            <w:r w:rsidRPr="005A46A6">
              <w:rPr>
                <w:rFonts w:ascii="Times New Roman" w:hAnsi="Times New Roman" w:cs="Times New Roman"/>
                <w:b/>
                <w:bCs/>
                <w:color w:val="auto"/>
                <w:szCs w:val="22"/>
              </w:rPr>
              <w:t xml:space="preserve">Director of the Specialized Vocational </w:t>
            </w:r>
            <w:r w:rsidR="00CC22C8" w:rsidRPr="005A46A6">
              <w:rPr>
                <w:rFonts w:ascii="Times New Roman" w:hAnsi="Times New Roman" w:cs="Times New Roman"/>
                <w:b/>
                <w:bCs/>
                <w:color w:val="auto"/>
                <w:szCs w:val="22"/>
              </w:rPr>
              <w:t xml:space="preserve">Training and </w:t>
            </w:r>
            <w:r w:rsidRPr="005A46A6">
              <w:rPr>
                <w:rFonts w:ascii="Times New Roman" w:hAnsi="Times New Roman" w:cs="Times New Roman"/>
                <w:b/>
                <w:bCs/>
                <w:color w:val="auto"/>
                <w:szCs w:val="22"/>
              </w:rPr>
              <w:t>Guidance Centre for Disabled people "INTEGRATION"</w:t>
            </w:r>
            <w:r w:rsidR="005974C7" w:rsidRPr="005A46A6">
              <w:rPr>
                <w:rFonts w:ascii="Times New Roman" w:hAnsi="Times New Roman" w:cs="Times New Roman"/>
                <w:b/>
                <w:bCs/>
                <w:color w:val="auto"/>
                <w:szCs w:val="22"/>
              </w:rPr>
              <w:t>, Dodecanese ( GR)</w:t>
            </w:r>
          </w:p>
        </w:tc>
      </w:tr>
      <w:tr w:rsidR="00645785" w:rsidRPr="005A46A6" w14:paraId="28D0DF65" w14:textId="77777777" w:rsidTr="482B54C0">
        <w:tc>
          <w:tcPr>
            <w:tcW w:w="2834" w:type="dxa"/>
            <w:vMerge/>
            <w:shd w:val="clear" w:color="auto" w:fill="auto"/>
          </w:tcPr>
          <w:p w14:paraId="375C0077" w14:textId="77777777" w:rsidR="00645785" w:rsidRPr="005A46A6" w:rsidRDefault="00645785" w:rsidP="00837C28">
            <w:pPr>
              <w:jc w:val="both"/>
              <w:rPr>
                <w:rFonts w:ascii="Times New Roman" w:hAnsi="Times New Roman" w:cs="Times New Roman"/>
                <w:b/>
                <w:bCs/>
                <w:sz w:val="22"/>
                <w:szCs w:val="22"/>
              </w:rPr>
            </w:pPr>
          </w:p>
        </w:tc>
        <w:tc>
          <w:tcPr>
            <w:tcW w:w="7541" w:type="dxa"/>
            <w:shd w:val="clear" w:color="auto" w:fill="auto"/>
          </w:tcPr>
          <w:p w14:paraId="5F8A9A8A" w14:textId="77777777" w:rsidR="00E16FCE" w:rsidRPr="005A46A6" w:rsidRDefault="00E16FCE" w:rsidP="482B54C0">
            <w:pPr>
              <w:pStyle w:val="ECVOrganisationDetails"/>
              <w:jc w:val="both"/>
              <w:rPr>
                <w:rFonts w:ascii="Times New Roman" w:hAnsi="Times New Roman" w:cs="Times New Roman"/>
                <w:b/>
                <w:bCs/>
                <w:color w:val="auto"/>
                <w:sz w:val="22"/>
                <w:szCs w:val="22"/>
              </w:rPr>
            </w:pPr>
          </w:p>
          <w:p w14:paraId="63577AA5" w14:textId="77777777" w:rsidR="00E16FCE" w:rsidRPr="005A46A6" w:rsidRDefault="00E16FCE" w:rsidP="482B54C0">
            <w:pPr>
              <w:pStyle w:val="ECVOrganisationDetails"/>
              <w:jc w:val="both"/>
              <w:rPr>
                <w:rFonts w:ascii="Times New Roman" w:hAnsi="Times New Roman" w:cs="Times New Roman"/>
                <w:b/>
                <w:bCs/>
                <w:color w:val="auto"/>
                <w:sz w:val="22"/>
                <w:szCs w:val="22"/>
              </w:rPr>
            </w:pPr>
          </w:p>
          <w:p w14:paraId="2E08F5F7" w14:textId="77777777" w:rsidR="00E16FCE" w:rsidRPr="005A46A6" w:rsidRDefault="00E16FCE" w:rsidP="482B54C0">
            <w:pPr>
              <w:pStyle w:val="ECVOrganisationDetails"/>
              <w:jc w:val="both"/>
              <w:rPr>
                <w:rFonts w:ascii="Times New Roman" w:hAnsi="Times New Roman" w:cs="Times New Roman"/>
                <w:b/>
                <w:bCs/>
                <w:color w:val="auto"/>
                <w:sz w:val="22"/>
                <w:szCs w:val="22"/>
              </w:rPr>
            </w:pPr>
          </w:p>
        </w:tc>
      </w:tr>
    </w:tbl>
    <w:p w14:paraId="7016F749" w14:textId="77777777" w:rsidR="00645785" w:rsidRPr="005A46A6" w:rsidRDefault="00645785" w:rsidP="00837C28">
      <w:pPr>
        <w:pStyle w:val="ECVText"/>
        <w:jc w:val="both"/>
        <w:rPr>
          <w:rFonts w:ascii="Times New Roman" w:hAnsi="Times New Roman"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45785" w:rsidRPr="005A46A6" w14:paraId="109002F5" w14:textId="77777777" w:rsidTr="482B54C0">
        <w:trPr>
          <w:trHeight w:val="170"/>
        </w:trPr>
        <w:tc>
          <w:tcPr>
            <w:tcW w:w="2835" w:type="dxa"/>
            <w:shd w:val="clear" w:color="auto" w:fill="auto"/>
          </w:tcPr>
          <w:p w14:paraId="3C19A44E" w14:textId="77777777" w:rsidR="00645785" w:rsidRPr="005A46A6" w:rsidRDefault="482B54C0" w:rsidP="482B54C0">
            <w:pPr>
              <w:pStyle w:val="ECVLeftHeading"/>
              <w:jc w:val="both"/>
              <w:rPr>
                <w:rFonts w:ascii="Times New Roman" w:hAnsi="Times New Roman" w:cs="Times New Roman"/>
                <w:sz w:val="22"/>
                <w:szCs w:val="22"/>
              </w:rPr>
            </w:pPr>
            <w:r w:rsidRPr="005A46A6">
              <w:rPr>
                <w:rFonts w:ascii="Times New Roman" w:hAnsi="Times New Roman" w:cs="Times New Roman"/>
                <w:caps w:val="0"/>
                <w:sz w:val="22"/>
                <w:szCs w:val="22"/>
              </w:rPr>
              <w:lastRenderedPageBreak/>
              <w:t>PERSONAL SKILLS</w:t>
            </w:r>
          </w:p>
        </w:tc>
        <w:tc>
          <w:tcPr>
            <w:tcW w:w="7540" w:type="dxa"/>
            <w:shd w:val="clear" w:color="auto" w:fill="auto"/>
            <w:vAlign w:val="bottom"/>
          </w:tcPr>
          <w:p w14:paraId="3EC116AF" w14:textId="77777777" w:rsidR="00645785" w:rsidRPr="005A46A6" w:rsidRDefault="00B12EC0" w:rsidP="00837C28">
            <w:pPr>
              <w:pStyle w:val="ECVBlueBox"/>
              <w:jc w:val="both"/>
              <w:rPr>
                <w:rFonts w:ascii="Times New Roman" w:hAnsi="Times New Roman" w:cs="Times New Roman"/>
                <w:sz w:val="22"/>
                <w:szCs w:val="22"/>
              </w:rPr>
            </w:pPr>
            <w:r w:rsidRPr="005A46A6">
              <w:rPr>
                <w:rFonts w:ascii="Times New Roman" w:hAnsi="Times New Roman" w:cs="Times New Roman"/>
                <w:noProof/>
                <w:sz w:val="22"/>
                <w:szCs w:val="22"/>
                <w:lang w:val="el-GR" w:eastAsia="el-GR" w:bidi="ar-SA"/>
              </w:rPr>
              <w:drawing>
                <wp:inline distT="0" distB="0" distL="0" distR="0" wp14:anchorId="0DEEBD0C" wp14:editId="1AD73C52">
                  <wp:extent cx="4791075" cy="85725"/>
                  <wp:effectExtent l="1905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645785" w:rsidRPr="005A46A6">
              <w:rPr>
                <w:rFonts w:ascii="Times New Roman" w:hAnsi="Times New Roman" w:cs="Times New Roman"/>
                <w:sz w:val="22"/>
                <w:szCs w:val="22"/>
              </w:rPr>
              <w:t xml:space="preserve"> </w:t>
            </w:r>
          </w:p>
        </w:tc>
      </w:tr>
    </w:tbl>
    <w:p w14:paraId="7FCE1A23" w14:textId="77777777" w:rsidR="00645785" w:rsidRPr="005A46A6" w:rsidRDefault="00645785" w:rsidP="00837C28">
      <w:pPr>
        <w:pStyle w:val="ECVText"/>
        <w:jc w:val="both"/>
        <w:rPr>
          <w:rFonts w:ascii="Times New Roman" w:hAnsi="Times New Roman" w:cs="Times New Roman"/>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645785" w:rsidRPr="005A46A6" w14:paraId="6FF1CE05" w14:textId="77777777" w:rsidTr="482B54C0">
        <w:trPr>
          <w:trHeight w:val="255"/>
        </w:trPr>
        <w:tc>
          <w:tcPr>
            <w:tcW w:w="2834" w:type="dxa"/>
            <w:shd w:val="clear" w:color="auto" w:fill="auto"/>
          </w:tcPr>
          <w:p w14:paraId="20CDA634" w14:textId="77777777" w:rsidR="00645785" w:rsidRPr="005A46A6" w:rsidRDefault="482B54C0" w:rsidP="482B54C0">
            <w:pPr>
              <w:pStyle w:val="ECVLeftDetails"/>
              <w:jc w:val="both"/>
              <w:rPr>
                <w:rFonts w:ascii="Times New Roman" w:hAnsi="Times New Roman" w:cs="Times New Roman"/>
                <w:sz w:val="22"/>
                <w:szCs w:val="22"/>
              </w:rPr>
            </w:pPr>
            <w:r w:rsidRPr="005A46A6">
              <w:rPr>
                <w:rFonts w:ascii="Times New Roman" w:hAnsi="Times New Roman" w:cs="Times New Roman"/>
                <w:sz w:val="22"/>
                <w:szCs w:val="22"/>
              </w:rPr>
              <w:t>Mother tongue(s)</w:t>
            </w:r>
          </w:p>
        </w:tc>
        <w:tc>
          <w:tcPr>
            <w:tcW w:w="7542" w:type="dxa"/>
            <w:gridSpan w:val="5"/>
            <w:shd w:val="clear" w:color="auto" w:fill="auto"/>
          </w:tcPr>
          <w:p w14:paraId="0C6DEB8A" w14:textId="77777777" w:rsidR="00645785" w:rsidRPr="005A46A6" w:rsidRDefault="482B54C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Greek</w:t>
            </w:r>
          </w:p>
        </w:tc>
      </w:tr>
      <w:tr w:rsidR="00645785" w:rsidRPr="005A46A6" w14:paraId="4352D2D0" w14:textId="77777777" w:rsidTr="482B54C0">
        <w:trPr>
          <w:trHeight w:val="340"/>
        </w:trPr>
        <w:tc>
          <w:tcPr>
            <w:tcW w:w="2834" w:type="dxa"/>
            <w:shd w:val="clear" w:color="auto" w:fill="auto"/>
          </w:tcPr>
          <w:p w14:paraId="2A797B32" w14:textId="77777777" w:rsidR="00645785" w:rsidRPr="005A46A6" w:rsidRDefault="00645785" w:rsidP="00837C28">
            <w:pPr>
              <w:pStyle w:val="ECVLeftHeading"/>
              <w:jc w:val="both"/>
              <w:rPr>
                <w:rFonts w:ascii="Times New Roman" w:hAnsi="Times New Roman" w:cs="Times New Roman"/>
                <w:sz w:val="22"/>
                <w:szCs w:val="22"/>
              </w:rPr>
            </w:pPr>
          </w:p>
        </w:tc>
        <w:tc>
          <w:tcPr>
            <w:tcW w:w="7542" w:type="dxa"/>
            <w:gridSpan w:val="5"/>
            <w:shd w:val="clear" w:color="auto" w:fill="auto"/>
          </w:tcPr>
          <w:p w14:paraId="1177FDDD" w14:textId="77777777" w:rsidR="00645785" w:rsidRPr="005A46A6" w:rsidRDefault="00645785" w:rsidP="00837C28">
            <w:pPr>
              <w:pStyle w:val="ECVRightColumn"/>
              <w:jc w:val="both"/>
              <w:rPr>
                <w:rFonts w:ascii="Times New Roman" w:hAnsi="Times New Roman" w:cs="Times New Roman"/>
                <w:sz w:val="22"/>
                <w:szCs w:val="22"/>
              </w:rPr>
            </w:pPr>
          </w:p>
        </w:tc>
      </w:tr>
      <w:tr w:rsidR="00645785" w:rsidRPr="005A46A6" w14:paraId="2DDDF480" w14:textId="77777777" w:rsidTr="482B54C0">
        <w:trPr>
          <w:trHeight w:val="340"/>
        </w:trPr>
        <w:tc>
          <w:tcPr>
            <w:tcW w:w="2834" w:type="dxa"/>
            <w:vMerge w:val="restart"/>
            <w:shd w:val="clear" w:color="auto" w:fill="auto"/>
          </w:tcPr>
          <w:p w14:paraId="5B6E52FF" w14:textId="77777777" w:rsidR="00645785" w:rsidRPr="005A46A6" w:rsidRDefault="482B54C0" w:rsidP="482B54C0">
            <w:pPr>
              <w:pStyle w:val="ECVLeftDetails"/>
              <w:jc w:val="both"/>
              <w:rPr>
                <w:rFonts w:ascii="Times New Roman" w:hAnsi="Times New Roman" w:cs="Times New Roman"/>
                <w:sz w:val="22"/>
                <w:szCs w:val="22"/>
              </w:rPr>
            </w:pPr>
            <w:r w:rsidRPr="005A46A6">
              <w:rPr>
                <w:rFonts w:ascii="Times New Roman" w:hAnsi="Times New Roman" w:cs="Times New Roman"/>
                <w:sz w:val="22"/>
                <w:szCs w:val="22"/>
              </w:rPr>
              <w:t>Other language(s)</w:t>
            </w:r>
          </w:p>
        </w:tc>
        <w:tc>
          <w:tcPr>
            <w:tcW w:w="3042" w:type="dxa"/>
            <w:gridSpan w:val="2"/>
            <w:tcBorders>
              <w:top w:val="single" w:sz="8" w:space="0" w:color="C0C0C0"/>
              <w:bottom w:val="single" w:sz="8" w:space="0" w:color="C0C0C0"/>
            </w:tcBorders>
            <w:shd w:val="clear" w:color="auto" w:fill="auto"/>
            <w:vAlign w:val="center"/>
          </w:tcPr>
          <w:p w14:paraId="3272EDE2" w14:textId="77777777" w:rsidR="00645785" w:rsidRPr="005A46A6" w:rsidRDefault="482B54C0" w:rsidP="482B54C0">
            <w:pPr>
              <w:pStyle w:val="ECVLanguageHeading"/>
              <w:jc w:val="both"/>
              <w:rPr>
                <w:rFonts w:ascii="Times New Roman" w:hAnsi="Times New Roman" w:cs="Times New Roman"/>
                <w:caps w:val="0"/>
                <w:sz w:val="22"/>
                <w:szCs w:val="22"/>
              </w:rPr>
            </w:pPr>
            <w:r w:rsidRPr="005A46A6">
              <w:rPr>
                <w:rFonts w:ascii="Times New Roman" w:hAnsi="Times New Roman" w:cs="Times New Roman"/>
                <w:caps w:val="0"/>
                <w:sz w:val="22"/>
                <w:szCs w:val="22"/>
              </w:rPr>
              <w:t>UNDERSTANDING</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7E1CCA7E" w14:textId="77777777" w:rsidR="00645785" w:rsidRPr="005A46A6" w:rsidRDefault="482B54C0" w:rsidP="482B54C0">
            <w:pPr>
              <w:pStyle w:val="ECVLanguageHeading"/>
              <w:jc w:val="both"/>
              <w:rPr>
                <w:rFonts w:ascii="Times New Roman" w:hAnsi="Times New Roman" w:cs="Times New Roman"/>
                <w:caps w:val="0"/>
                <w:sz w:val="22"/>
                <w:szCs w:val="22"/>
              </w:rPr>
            </w:pPr>
            <w:r w:rsidRPr="005A46A6">
              <w:rPr>
                <w:rFonts w:ascii="Times New Roman" w:hAnsi="Times New Roman" w:cs="Times New Roman"/>
                <w:caps w:val="0"/>
                <w:sz w:val="22"/>
                <w:szCs w:val="22"/>
              </w:rPr>
              <w:t>SPEAKING</w:t>
            </w:r>
          </w:p>
        </w:tc>
        <w:tc>
          <w:tcPr>
            <w:tcW w:w="1501" w:type="dxa"/>
            <w:tcBorders>
              <w:top w:val="single" w:sz="8" w:space="0" w:color="C0C0C0"/>
              <w:left w:val="single" w:sz="8" w:space="0" w:color="C0C0C0"/>
              <w:bottom w:val="single" w:sz="8" w:space="0" w:color="C0C0C0"/>
            </w:tcBorders>
            <w:shd w:val="clear" w:color="auto" w:fill="auto"/>
            <w:vAlign w:val="center"/>
          </w:tcPr>
          <w:p w14:paraId="31914A59" w14:textId="77777777" w:rsidR="00645785" w:rsidRPr="005A46A6" w:rsidRDefault="482B54C0" w:rsidP="482B54C0">
            <w:pPr>
              <w:pStyle w:val="ECVLanguageHeading"/>
              <w:jc w:val="both"/>
              <w:rPr>
                <w:rFonts w:ascii="Times New Roman" w:hAnsi="Times New Roman" w:cs="Times New Roman"/>
                <w:sz w:val="22"/>
                <w:szCs w:val="22"/>
              </w:rPr>
            </w:pPr>
            <w:r w:rsidRPr="005A46A6">
              <w:rPr>
                <w:rFonts w:ascii="Times New Roman" w:hAnsi="Times New Roman" w:cs="Times New Roman"/>
                <w:caps w:val="0"/>
                <w:sz w:val="22"/>
                <w:szCs w:val="22"/>
              </w:rPr>
              <w:t>WRITING</w:t>
            </w:r>
          </w:p>
        </w:tc>
      </w:tr>
      <w:tr w:rsidR="00645785" w:rsidRPr="005A46A6" w14:paraId="2A83C18B" w14:textId="77777777" w:rsidTr="482B54C0">
        <w:trPr>
          <w:trHeight w:val="340"/>
        </w:trPr>
        <w:tc>
          <w:tcPr>
            <w:tcW w:w="2834" w:type="dxa"/>
            <w:vMerge/>
            <w:shd w:val="clear" w:color="auto" w:fill="auto"/>
          </w:tcPr>
          <w:p w14:paraId="36F9A6DF" w14:textId="77777777" w:rsidR="00645785" w:rsidRPr="005A46A6" w:rsidRDefault="00645785" w:rsidP="00837C28">
            <w:pPr>
              <w:jc w:val="both"/>
              <w:rPr>
                <w:rFonts w:ascii="Times New Roman" w:hAnsi="Times New Roman" w:cs="Times New Roman"/>
                <w:sz w:val="22"/>
                <w:szCs w:val="22"/>
              </w:rPr>
            </w:pPr>
          </w:p>
        </w:tc>
        <w:tc>
          <w:tcPr>
            <w:tcW w:w="1544" w:type="dxa"/>
            <w:tcBorders>
              <w:bottom w:val="single" w:sz="8" w:space="0" w:color="C0C0C0"/>
            </w:tcBorders>
            <w:shd w:val="clear" w:color="auto" w:fill="auto"/>
            <w:vAlign w:val="center"/>
          </w:tcPr>
          <w:p w14:paraId="228380B8" w14:textId="77777777" w:rsidR="00645785" w:rsidRPr="005A46A6" w:rsidRDefault="482B54C0" w:rsidP="482B54C0">
            <w:pPr>
              <w:pStyle w:val="ECVLanguageSubHeading"/>
              <w:jc w:val="both"/>
              <w:rPr>
                <w:rFonts w:ascii="Times New Roman" w:hAnsi="Times New Roman" w:cs="Times New Roman"/>
                <w:sz w:val="22"/>
                <w:szCs w:val="22"/>
              </w:rPr>
            </w:pPr>
            <w:r w:rsidRPr="005A46A6">
              <w:rPr>
                <w:rFonts w:ascii="Times New Roman" w:hAnsi="Times New Roman" w:cs="Times New Roman"/>
                <w:sz w:val="22"/>
                <w:szCs w:val="22"/>
              </w:rPr>
              <w:t>Listening</w:t>
            </w:r>
          </w:p>
        </w:tc>
        <w:tc>
          <w:tcPr>
            <w:tcW w:w="1498" w:type="dxa"/>
            <w:tcBorders>
              <w:left w:val="single" w:sz="8" w:space="0" w:color="C0C0C0"/>
              <w:bottom w:val="single" w:sz="8" w:space="0" w:color="C0C0C0"/>
            </w:tcBorders>
            <w:shd w:val="clear" w:color="auto" w:fill="auto"/>
            <w:vAlign w:val="center"/>
          </w:tcPr>
          <w:p w14:paraId="29EDE62A" w14:textId="77777777" w:rsidR="00645785" w:rsidRPr="005A46A6" w:rsidRDefault="482B54C0" w:rsidP="482B54C0">
            <w:pPr>
              <w:pStyle w:val="ECVLanguageSubHeading"/>
              <w:jc w:val="both"/>
              <w:rPr>
                <w:rFonts w:ascii="Times New Roman" w:hAnsi="Times New Roman" w:cs="Times New Roman"/>
                <w:sz w:val="22"/>
                <w:szCs w:val="22"/>
              </w:rPr>
            </w:pPr>
            <w:r w:rsidRPr="005A46A6">
              <w:rPr>
                <w:rFonts w:ascii="Times New Roman" w:hAnsi="Times New Roman" w:cs="Times New Roman"/>
                <w:sz w:val="22"/>
                <w:szCs w:val="22"/>
              </w:rPr>
              <w:t>Reading</w:t>
            </w:r>
          </w:p>
        </w:tc>
        <w:tc>
          <w:tcPr>
            <w:tcW w:w="1499" w:type="dxa"/>
            <w:tcBorders>
              <w:left w:val="single" w:sz="8" w:space="0" w:color="C0C0C0"/>
              <w:bottom w:val="single" w:sz="8" w:space="0" w:color="C0C0C0"/>
            </w:tcBorders>
            <w:shd w:val="clear" w:color="auto" w:fill="auto"/>
            <w:vAlign w:val="center"/>
          </w:tcPr>
          <w:p w14:paraId="26A3B280" w14:textId="77777777" w:rsidR="00645785" w:rsidRPr="005A46A6" w:rsidRDefault="482B54C0" w:rsidP="482B54C0">
            <w:pPr>
              <w:pStyle w:val="ECVLanguageSubHeading"/>
              <w:jc w:val="both"/>
              <w:rPr>
                <w:rFonts w:ascii="Times New Roman" w:hAnsi="Times New Roman" w:cs="Times New Roman"/>
                <w:sz w:val="22"/>
                <w:szCs w:val="22"/>
              </w:rPr>
            </w:pPr>
            <w:r w:rsidRPr="005A46A6">
              <w:rPr>
                <w:rFonts w:ascii="Times New Roman" w:hAnsi="Times New Roman" w:cs="Times New Roman"/>
                <w:sz w:val="22"/>
                <w:szCs w:val="22"/>
              </w:rPr>
              <w:t>Spoken interaction</w:t>
            </w:r>
          </w:p>
        </w:tc>
        <w:tc>
          <w:tcPr>
            <w:tcW w:w="1500" w:type="dxa"/>
            <w:tcBorders>
              <w:left w:val="single" w:sz="8" w:space="0" w:color="C0C0C0"/>
              <w:bottom w:val="single" w:sz="8" w:space="0" w:color="C0C0C0"/>
            </w:tcBorders>
            <w:shd w:val="clear" w:color="auto" w:fill="auto"/>
            <w:vAlign w:val="center"/>
          </w:tcPr>
          <w:p w14:paraId="710398C9" w14:textId="77777777" w:rsidR="00645785" w:rsidRPr="005A46A6" w:rsidRDefault="482B54C0" w:rsidP="482B54C0">
            <w:pPr>
              <w:pStyle w:val="ECVLanguageSubHeading"/>
              <w:jc w:val="both"/>
              <w:rPr>
                <w:rFonts w:ascii="Times New Roman" w:hAnsi="Times New Roman" w:cs="Times New Roman"/>
                <w:sz w:val="22"/>
                <w:szCs w:val="22"/>
              </w:rPr>
            </w:pPr>
            <w:r w:rsidRPr="005A46A6">
              <w:rPr>
                <w:rFonts w:ascii="Times New Roman" w:hAnsi="Times New Roman" w:cs="Times New Roman"/>
                <w:sz w:val="22"/>
                <w:szCs w:val="22"/>
              </w:rPr>
              <w:t>Spoken production</w:t>
            </w:r>
          </w:p>
        </w:tc>
        <w:tc>
          <w:tcPr>
            <w:tcW w:w="1501" w:type="dxa"/>
            <w:tcBorders>
              <w:left w:val="single" w:sz="8" w:space="0" w:color="C0C0C0"/>
              <w:bottom w:val="single" w:sz="8" w:space="0" w:color="C0C0C0"/>
            </w:tcBorders>
            <w:shd w:val="clear" w:color="auto" w:fill="auto"/>
            <w:vAlign w:val="center"/>
          </w:tcPr>
          <w:p w14:paraId="32095161" w14:textId="77777777" w:rsidR="00645785" w:rsidRPr="005A46A6" w:rsidRDefault="00645785" w:rsidP="00837C28">
            <w:pPr>
              <w:pStyle w:val="ECVRightColumn"/>
              <w:jc w:val="both"/>
              <w:rPr>
                <w:rFonts w:ascii="Times New Roman" w:hAnsi="Times New Roman" w:cs="Times New Roman"/>
                <w:sz w:val="22"/>
                <w:szCs w:val="22"/>
              </w:rPr>
            </w:pPr>
          </w:p>
        </w:tc>
      </w:tr>
      <w:tr w:rsidR="00645785" w:rsidRPr="005A46A6" w14:paraId="60155FF6" w14:textId="77777777" w:rsidTr="482B54C0">
        <w:trPr>
          <w:trHeight w:val="283"/>
        </w:trPr>
        <w:tc>
          <w:tcPr>
            <w:tcW w:w="2834" w:type="dxa"/>
            <w:shd w:val="clear" w:color="auto" w:fill="auto"/>
            <w:vAlign w:val="center"/>
          </w:tcPr>
          <w:p w14:paraId="1BA4BA07" w14:textId="77777777" w:rsidR="00645785" w:rsidRPr="005A46A6" w:rsidRDefault="482B54C0" w:rsidP="482B54C0">
            <w:pPr>
              <w:pStyle w:val="ECVLanguageName"/>
              <w:jc w:val="both"/>
              <w:rPr>
                <w:rFonts w:ascii="Times New Roman" w:hAnsi="Times New Roman" w:cs="Times New Roman"/>
                <w:sz w:val="22"/>
                <w:szCs w:val="22"/>
              </w:rPr>
            </w:pPr>
            <w:r w:rsidRPr="005A46A6">
              <w:rPr>
                <w:rFonts w:ascii="Times New Roman" w:hAnsi="Times New Roman" w:cs="Times New Roman"/>
                <w:sz w:val="22"/>
                <w:szCs w:val="22"/>
              </w:rPr>
              <w:t>English</w:t>
            </w:r>
          </w:p>
        </w:tc>
        <w:tc>
          <w:tcPr>
            <w:tcW w:w="1544" w:type="dxa"/>
            <w:tcBorders>
              <w:bottom w:val="single" w:sz="4" w:space="0" w:color="C0C0C0"/>
            </w:tcBorders>
            <w:shd w:val="clear" w:color="auto" w:fill="auto"/>
            <w:vAlign w:val="center"/>
          </w:tcPr>
          <w:p w14:paraId="198171CA" w14:textId="77777777" w:rsidR="00645785" w:rsidRPr="005A46A6" w:rsidRDefault="003E53D7" w:rsidP="482B54C0">
            <w:pPr>
              <w:pStyle w:val="ECVLanguageLevel"/>
              <w:jc w:val="both"/>
              <w:rPr>
                <w:rFonts w:ascii="Times New Roman" w:hAnsi="Times New Roman" w:cs="Times New Roman"/>
                <w:caps w:val="0"/>
                <w:sz w:val="22"/>
                <w:szCs w:val="22"/>
              </w:rPr>
            </w:pPr>
            <w:r w:rsidRPr="005A46A6">
              <w:rPr>
                <w:rFonts w:ascii="Times New Roman" w:hAnsi="Times New Roman" w:cs="Times New Roman"/>
                <w:caps w:val="0"/>
                <w:sz w:val="22"/>
                <w:szCs w:val="22"/>
              </w:rPr>
              <w:t>C2</w:t>
            </w:r>
          </w:p>
        </w:tc>
        <w:tc>
          <w:tcPr>
            <w:tcW w:w="1498" w:type="dxa"/>
            <w:tcBorders>
              <w:bottom w:val="single" w:sz="4" w:space="0" w:color="C0C0C0"/>
            </w:tcBorders>
            <w:shd w:val="clear" w:color="auto" w:fill="auto"/>
            <w:vAlign w:val="center"/>
          </w:tcPr>
          <w:p w14:paraId="15F724A8" w14:textId="77777777" w:rsidR="00645785" w:rsidRPr="005A46A6" w:rsidRDefault="003E53D7" w:rsidP="482B54C0">
            <w:pPr>
              <w:pStyle w:val="ECVLanguageLevel"/>
              <w:jc w:val="both"/>
              <w:rPr>
                <w:rFonts w:ascii="Times New Roman" w:hAnsi="Times New Roman" w:cs="Times New Roman"/>
                <w:caps w:val="0"/>
                <w:sz w:val="22"/>
                <w:szCs w:val="22"/>
              </w:rPr>
            </w:pPr>
            <w:r w:rsidRPr="005A46A6">
              <w:rPr>
                <w:rFonts w:ascii="Times New Roman" w:hAnsi="Times New Roman" w:cs="Times New Roman"/>
                <w:caps w:val="0"/>
                <w:sz w:val="22"/>
                <w:szCs w:val="22"/>
              </w:rPr>
              <w:t>C2</w:t>
            </w:r>
          </w:p>
        </w:tc>
        <w:tc>
          <w:tcPr>
            <w:tcW w:w="1499" w:type="dxa"/>
            <w:tcBorders>
              <w:bottom w:val="single" w:sz="4" w:space="0" w:color="C0C0C0"/>
            </w:tcBorders>
            <w:shd w:val="clear" w:color="auto" w:fill="auto"/>
            <w:vAlign w:val="center"/>
          </w:tcPr>
          <w:p w14:paraId="45460571" w14:textId="77777777" w:rsidR="00645785" w:rsidRPr="005A46A6" w:rsidRDefault="003E53D7" w:rsidP="482B54C0">
            <w:pPr>
              <w:pStyle w:val="ECVLanguageLevel"/>
              <w:jc w:val="both"/>
              <w:rPr>
                <w:rFonts w:ascii="Times New Roman" w:hAnsi="Times New Roman" w:cs="Times New Roman"/>
                <w:caps w:val="0"/>
                <w:sz w:val="22"/>
                <w:szCs w:val="22"/>
              </w:rPr>
            </w:pPr>
            <w:r w:rsidRPr="005A46A6">
              <w:rPr>
                <w:rFonts w:ascii="Times New Roman" w:hAnsi="Times New Roman" w:cs="Times New Roman"/>
                <w:caps w:val="0"/>
                <w:sz w:val="22"/>
                <w:szCs w:val="22"/>
              </w:rPr>
              <w:t>C2</w:t>
            </w:r>
          </w:p>
        </w:tc>
        <w:tc>
          <w:tcPr>
            <w:tcW w:w="1500" w:type="dxa"/>
            <w:tcBorders>
              <w:bottom w:val="single" w:sz="4" w:space="0" w:color="C0C0C0"/>
            </w:tcBorders>
            <w:shd w:val="clear" w:color="auto" w:fill="auto"/>
            <w:vAlign w:val="center"/>
          </w:tcPr>
          <w:p w14:paraId="2A4B93AC" w14:textId="77777777" w:rsidR="00645785" w:rsidRPr="005A46A6" w:rsidRDefault="003E53D7" w:rsidP="482B54C0">
            <w:pPr>
              <w:pStyle w:val="ECVLanguageLevel"/>
              <w:jc w:val="both"/>
              <w:rPr>
                <w:rFonts w:ascii="Times New Roman" w:hAnsi="Times New Roman" w:cs="Times New Roman"/>
                <w:caps w:val="0"/>
                <w:sz w:val="22"/>
                <w:szCs w:val="22"/>
              </w:rPr>
            </w:pPr>
            <w:r w:rsidRPr="005A46A6">
              <w:rPr>
                <w:rFonts w:ascii="Times New Roman" w:hAnsi="Times New Roman" w:cs="Times New Roman"/>
                <w:caps w:val="0"/>
                <w:sz w:val="22"/>
                <w:szCs w:val="22"/>
              </w:rPr>
              <w:t>C2</w:t>
            </w:r>
          </w:p>
        </w:tc>
        <w:tc>
          <w:tcPr>
            <w:tcW w:w="1501" w:type="dxa"/>
            <w:tcBorders>
              <w:bottom w:val="single" w:sz="4" w:space="0" w:color="C0C0C0"/>
            </w:tcBorders>
            <w:shd w:val="clear" w:color="auto" w:fill="auto"/>
            <w:vAlign w:val="center"/>
          </w:tcPr>
          <w:p w14:paraId="306CFC3C" w14:textId="77777777" w:rsidR="00645785" w:rsidRPr="005A46A6" w:rsidRDefault="003E53D7" w:rsidP="482B54C0">
            <w:pPr>
              <w:pStyle w:val="ECVLanguageLevel"/>
              <w:jc w:val="both"/>
              <w:rPr>
                <w:rFonts w:ascii="Times New Roman" w:hAnsi="Times New Roman" w:cs="Times New Roman"/>
                <w:sz w:val="22"/>
                <w:szCs w:val="22"/>
              </w:rPr>
            </w:pPr>
            <w:r w:rsidRPr="005A46A6">
              <w:rPr>
                <w:rFonts w:ascii="Times New Roman" w:hAnsi="Times New Roman" w:cs="Times New Roman"/>
                <w:caps w:val="0"/>
                <w:sz w:val="22"/>
                <w:szCs w:val="22"/>
              </w:rPr>
              <w:t>C2</w:t>
            </w:r>
          </w:p>
        </w:tc>
      </w:tr>
      <w:tr w:rsidR="00645785" w:rsidRPr="005A46A6" w14:paraId="67429D7D" w14:textId="77777777" w:rsidTr="482B54C0">
        <w:trPr>
          <w:trHeight w:val="283"/>
        </w:trPr>
        <w:tc>
          <w:tcPr>
            <w:tcW w:w="2834" w:type="dxa"/>
            <w:shd w:val="clear" w:color="auto" w:fill="auto"/>
            <w:vAlign w:val="center"/>
          </w:tcPr>
          <w:p w14:paraId="2F0F5C3A" w14:textId="77777777" w:rsidR="00645785" w:rsidRPr="005A46A6" w:rsidRDefault="482B54C0" w:rsidP="482B54C0">
            <w:pPr>
              <w:pStyle w:val="ECVLanguageName"/>
              <w:jc w:val="both"/>
              <w:rPr>
                <w:rFonts w:ascii="Times New Roman" w:hAnsi="Times New Roman" w:cs="Times New Roman"/>
                <w:sz w:val="22"/>
                <w:szCs w:val="22"/>
              </w:rPr>
            </w:pPr>
            <w:r w:rsidRPr="005A46A6">
              <w:rPr>
                <w:rFonts w:ascii="Times New Roman" w:hAnsi="Times New Roman" w:cs="Times New Roman"/>
                <w:sz w:val="22"/>
                <w:szCs w:val="22"/>
              </w:rPr>
              <w:t>French</w:t>
            </w:r>
          </w:p>
        </w:tc>
        <w:tc>
          <w:tcPr>
            <w:tcW w:w="1544" w:type="dxa"/>
            <w:tcBorders>
              <w:bottom w:val="single" w:sz="4" w:space="0" w:color="C0C0C0"/>
            </w:tcBorders>
            <w:shd w:val="clear" w:color="auto" w:fill="auto"/>
            <w:vAlign w:val="center"/>
          </w:tcPr>
          <w:p w14:paraId="7B51DA35" w14:textId="77777777" w:rsidR="00645785" w:rsidRPr="00032804" w:rsidRDefault="00032804" w:rsidP="482B54C0">
            <w:pPr>
              <w:pStyle w:val="ECVLanguageLevel"/>
              <w:jc w:val="both"/>
              <w:rPr>
                <w:rFonts w:ascii="Times New Roman" w:hAnsi="Times New Roman" w:cs="Times New Roman"/>
                <w:caps w:val="0"/>
                <w:sz w:val="22"/>
                <w:szCs w:val="22"/>
                <w:lang w:val="en-US"/>
              </w:rPr>
            </w:pPr>
            <w:r>
              <w:rPr>
                <w:rFonts w:ascii="Times New Roman" w:hAnsi="Times New Roman" w:cs="Times New Roman"/>
                <w:caps w:val="0"/>
                <w:sz w:val="22"/>
                <w:szCs w:val="22"/>
                <w:lang w:val="en-US"/>
              </w:rPr>
              <w:t>C1</w:t>
            </w:r>
          </w:p>
        </w:tc>
        <w:tc>
          <w:tcPr>
            <w:tcW w:w="1498" w:type="dxa"/>
            <w:tcBorders>
              <w:bottom w:val="single" w:sz="4" w:space="0" w:color="C0C0C0"/>
            </w:tcBorders>
            <w:shd w:val="clear" w:color="auto" w:fill="auto"/>
            <w:vAlign w:val="center"/>
          </w:tcPr>
          <w:p w14:paraId="0E2D2BDA" w14:textId="77777777" w:rsidR="00645785" w:rsidRPr="00032804" w:rsidRDefault="00032804" w:rsidP="482B54C0">
            <w:pPr>
              <w:pStyle w:val="ECVLanguageLevel"/>
              <w:jc w:val="both"/>
              <w:rPr>
                <w:rFonts w:ascii="Times New Roman" w:hAnsi="Times New Roman" w:cs="Times New Roman"/>
                <w:caps w:val="0"/>
                <w:sz w:val="22"/>
                <w:szCs w:val="22"/>
                <w:lang w:val="en-US"/>
              </w:rPr>
            </w:pPr>
            <w:r>
              <w:rPr>
                <w:rFonts w:ascii="Times New Roman" w:hAnsi="Times New Roman" w:cs="Times New Roman"/>
                <w:caps w:val="0"/>
                <w:sz w:val="22"/>
                <w:szCs w:val="22"/>
                <w:lang w:val="en-US"/>
              </w:rPr>
              <w:t>C1</w:t>
            </w:r>
          </w:p>
        </w:tc>
        <w:tc>
          <w:tcPr>
            <w:tcW w:w="1499" w:type="dxa"/>
            <w:tcBorders>
              <w:bottom w:val="single" w:sz="4" w:space="0" w:color="C0C0C0"/>
            </w:tcBorders>
            <w:shd w:val="clear" w:color="auto" w:fill="auto"/>
            <w:vAlign w:val="center"/>
          </w:tcPr>
          <w:p w14:paraId="75F802C3" w14:textId="77777777" w:rsidR="00645785" w:rsidRPr="00032804" w:rsidRDefault="00032804" w:rsidP="482B54C0">
            <w:pPr>
              <w:pStyle w:val="ECVLanguageLevel"/>
              <w:jc w:val="both"/>
              <w:rPr>
                <w:rFonts w:ascii="Times New Roman" w:hAnsi="Times New Roman" w:cs="Times New Roman"/>
                <w:caps w:val="0"/>
                <w:sz w:val="22"/>
                <w:szCs w:val="22"/>
                <w:lang w:val="en-US"/>
              </w:rPr>
            </w:pPr>
            <w:r>
              <w:rPr>
                <w:rFonts w:ascii="Times New Roman" w:hAnsi="Times New Roman" w:cs="Times New Roman"/>
                <w:caps w:val="0"/>
                <w:sz w:val="22"/>
                <w:szCs w:val="22"/>
                <w:lang w:val="en-US"/>
              </w:rPr>
              <w:t>C1</w:t>
            </w:r>
          </w:p>
        </w:tc>
        <w:tc>
          <w:tcPr>
            <w:tcW w:w="1500" w:type="dxa"/>
            <w:tcBorders>
              <w:bottom w:val="single" w:sz="4" w:space="0" w:color="C0C0C0"/>
            </w:tcBorders>
            <w:shd w:val="clear" w:color="auto" w:fill="auto"/>
            <w:vAlign w:val="center"/>
          </w:tcPr>
          <w:p w14:paraId="468EF85D" w14:textId="77777777" w:rsidR="00645785" w:rsidRPr="00032804" w:rsidRDefault="00032804" w:rsidP="482B54C0">
            <w:pPr>
              <w:pStyle w:val="ECVLanguageLevel"/>
              <w:jc w:val="both"/>
              <w:rPr>
                <w:rFonts w:ascii="Times New Roman" w:hAnsi="Times New Roman" w:cs="Times New Roman"/>
                <w:caps w:val="0"/>
                <w:sz w:val="22"/>
                <w:szCs w:val="22"/>
                <w:lang w:val="en-US"/>
              </w:rPr>
            </w:pPr>
            <w:r>
              <w:rPr>
                <w:rFonts w:ascii="Times New Roman" w:hAnsi="Times New Roman" w:cs="Times New Roman"/>
                <w:caps w:val="0"/>
                <w:sz w:val="22"/>
                <w:szCs w:val="22"/>
                <w:lang w:val="en-US"/>
              </w:rPr>
              <w:t>C1</w:t>
            </w:r>
          </w:p>
        </w:tc>
        <w:tc>
          <w:tcPr>
            <w:tcW w:w="1501" w:type="dxa"/>
            <w:tcBorders>
              <w:bottom w:val="single" w:sz="4" w:space="0" w:color="C0C0C0"/>
            </w:tcBorders>
            <w:shd w:val="clear" w:color="auto" w:fill="auto"/>
            <w:vAlign w:val="center"/>
          </w:tcPr>
          <w:p w14:paraId="75DAD5A2" w14:textId="77777777" w:rsidR="00645785" w:rsidRPr="00032804" w:rsidRDefault="00032804" w:rsidP="482B54C0">
            <w:pPr>
              <w:pStyle w:val="ECVLanguageLevel"/>
              <w:jc w:val="both"/>
              <w:rPr>
                <w:rFonts w:ascii="Times New Roman" w:hAnsi="Times New Roman" w:cs="Times New Roman"/>
                <w:sz w:val="22"/>
                <w:szCs w:val="22"/>
                <w:lang w:val="en-US"/>
              </w:rPr>
            </w:pPr>
            <w:r>
              <w:rPr>
                <w:rFonts w:ascii="Times New Roman" w:hAnsi="Times New Roman" w:cs="Times New Roman"/>
                <w:sz w:val="22"/>
                <w:szCs w:val="22"/>
                <w:lang w:val="en-US"/>
              </w:rPr>
              <w:t>C1</w:t>
            </w:r>
          </w:p>
        </w:tc>
      </w:tr>
      <w:tr w:rsidR="00645785" w:rsidRPr="005A46A6" w14:paraId="781F3101" w14:textId="77777777" w:rsidTr="482B54C0">
        <w:trPr>
          <w:trHeight w:val="397"/>
        </w:trPr>
        <w:tc>
          <w:tcPr>
            <w:tcW w:w="2834" w:type="dxa"/>
            <w:shd w:val="clear" w:color="auto" w:fill="auto"/>
          </w:tcPr>
          <w:p w14:paraId="01A0A526" w14:textId="77777777" w:rsidR="00645785" w:rsidRPr="005A46A6" w:rsidRDefault="00645785" w:rsidP="00837C28">
            <w:pPr>
              <w:jc w:val="both"/>
              <w:rPr>
                <w:rFonts w:ascii="Times New Roman" w:hAnsi="Times New Roman" w:cs="Times New Roman"/>
                <w:sz w:val="22"/>
                <w:szCs w:val="22"/>
              </w:rPr>
            </w:pPr>
          </w:p>
        </w:tc>
        <w:tc>
          <w:tcPr>
            <w:tcW w:w="7542" w:type="dxa"/>
            <w:gridSpan w:val="5"/>
            <w:shd w:val="clear" w:color="auto" w:fill="auto"/>
            <w:vAlign w:val="bottom"/>
          </w:tcPr>
          <w:p w14:paraId="0AEC4307" w14:textId="77777777" w:rsidR="00645785" w:rsidRPr="005A46A6" w:rsidRDefault="482B54C0" w:rsidP="482B54C0">
            <w:pPr>
              <w:pStyle w:val="ECVLanguageExplanation"/>
              <w:jc w:val="both"/>
              <w:rPr>
                <w:rFonts w:ascii="Times New Roman" w:hAnsi="Times New Roman" w:cs="Times New Roman"/>
                <w:sz w:val="22"/>
                <w:szCs w:val="22"/>
              </w:rPr>
            </w:pPr>
            <w:r w:rsidRPr="005A46A6">
              <w:rPr>
                <w:rFonts w:ascii="Times New Roman" w:hAnsi="Times New Roman" w:cs="Times New Roman"/>
                <w:sz w:val="22"/>
                <w:szCs w:val="22"/>
              </w:rPr>
              <w:t>Levels: A1 and A2: Basic user - B1 and B2: Independent user - C1 and C2: Proficient user</w:t>
            </w:r>
          </w:p>
          <w:p w14:paraId="24D41B11" w14:textId="77777777" w:rsidR="00645785" w:rsidRPr="005A46A6" w:rsidRDefault="00000000" w:rsidP="00837C28">
            <w:pPr>
              <w:pStyle w:val="ECVLanguageExplanation"/>
              <w:jc w:val="both"/>
              <w:rPr>
                <w:rFonts w:ascii="Times New Roman" w:hAnsi="Times New Roman" w:cs="Times New Roman"/>
                <w:sz w:val="22"/>
                <w:szCs w:val="22"/>
              </w:rPr>
            </w:pPr>
            <w:hyperlink r:id="rId12" w:history="1">
              <w:r w:rsidR="00645785" w:rsidRPr="005A46A6">
                <w:rPr>
                  <w:rStyle w:val="-"/>
                  <w:rFonts w:ascii="Times New Roman" w:hAnsi="Times New Roman" w:cs="Times New Roman"/>
                  <w:sz w:val="22"/>
                  <w:szCs w:val="22"/>
                </w:rPr>
                <w:t>Common European Framework of Reference for Languages</w:t>
              </w:r>
            </w:hyperlink>
            <w:r w:rsidR="00645785" w:rsidRPr="005A46A6">
              <w:rPr>
                <w:rFonts w:ascii="Times New Roman" w:hAnsi="Times New Roman" w:cs="Times New Roman"/>
                <w:sz w:val="22"/>
                <w:szCs w:val="22"/>
              </w:rPr>
              <w:t xml:space="preserve"> </w:t>
            </w:r>
          </w:p>
        </w:tc>
      </w:tr>
    </w:tbl>
    <w:p w14:paraId="5FA7E30B" w14:textId="77777777" w:rsidR="00645785" w:rsidRPr="005A46A6" w:rsidRDefault="00645785" w:rsidP="00837C28">
      <w:pPr>
        <w:pStyle w:val="ECVText"/>
        <w:jc w:val="both"/>
        <w:rPr>
          <w:rFonts w:ascii="Times New Roman" w:hAnsi="Times New Roman" w:cs="Times New Roman"/>
          <w:sz w:val="22"/>
          <w:szCs w:val="22"/>
        </w:rPr>
      </w:pPr>
    </w:p>
    <w:p w14:paraId="46BDFFFA" w14:textId="77777777" w:rsidR="007D052B" w:rsidRPr="005A46A6" w:rsidRDefault="007D052B" w:rsidP="00837C28">
      <w:pPr>
        <w:pStyle w:val="ECVText"/>
        <w:jc w:val="both"/>
        <w:rPr>
          <w:rFonts w:ascii="Times New Roman" w:hAnsi="Times New Roman" w:cs="Times New Roman"/>
          <w:sz w:val="22"/>
          <w:szCs w:val="22"/>
        </w:rPr>
      </w:pPr>
    </w:p>
    <w:p w14:paraId="0211F1A4" w14:textId="77777777" w:rsidR="007D052B" w:rsidRDefault="007D052B" w:rsidP="00837C28">
      <w:pPr>
        <w:pStyle w:val="ECVText"/>
        <w:jc w:val="both"/>
        <w:rPr>
          <w:rFonts w:ascii="Times New Roman" w:hAnsi="Times New Roman" w:cs="Times New Roman"/>
          <w:sz w:val="22"/>
          <w:szCs w:val="22"/>
        </w:rPr>
      </w:pPr>
    </w:p>
    <w:p w14:paraId="056FCF90" w14:textId="77777777" w:rsidR="002A08FB" w:rsidRDefault="002A08FB" w:rsidP="00837C28">
      <w:pPr>
        <w:pStyle w:val="ECVText"/>
        <w:jc w:val="both"/>
        <w:rPr>
          <w:rFonts w:ascii="Times New Roman" w:hAnsi="Times New Roman" w:cs="Times New Roman"/>
          <w:sz w:val="22"/>
          <w:szCs w:val="22"/>
        </w:rPr>
      </w:pPr>
    </w:p>
    <w:p w14:paraId="2D7A7685" w14:textId="77777777" w:rsidR="002A08FB" w:rsidRDefault="002A08FB" w:rsidP="00837C28">
      <w:pPr>
        <w:pStyle w:val="ECVText"/>
        <w:jc w:val="both"/>
        <w:rPr>
          <w:rFonts w:ascii="Times New Roman" w:hAnsi="Times New Roman" w:cs="Times New Roman"/>
          <w:sz w:val="22"/>
          <w:szCs w:val="22"/>
        </w:rPr>
      </w:pPr>
    </w:p>
    <w:p w14:paraId="4E21A76B" w14:textId="77777777" w:rsidR="002A08FB" w:rsidRPr="005A46A6" w:rsidRDefault="002A08FB" w:rsidP="00837C28">
      <w:pPr>
        <w:pStyle w:val="ECVText"/>
        <w:jc w:val="both"/>
        <w:rPr>
          <w:rFonts w:ascii="Times New Roman" w:hAnsi="Times New Roman" w:cs="Times New Roman"/>
          <w:sz w:val="22"/>
          <w:szCs w:val="22"/>
        </w:rPr>
      </w:pPr>
    </w:p>
    <w:p w14:paraId="7C20A007" w14:textId="77777777" w:rsidR="007D052B" w:rsidRPr="005A46A6" w:rsidRDefault="007D052B" w:rsidP="00837C28">
      <w:pPr>
        <w:pStyle w:val="ECVText"/>
        <w:jc w:val="both"/>
        <w:rPr>
          <w:rFonts w:ascii="Times New Roman" w:hAnsi="Times New Roman" w:cs="Times New Roman"/>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702"/>
        <w:gridCol w:w="1340"/>
        <w:gridCol w:w="1499"/>
        <w:gridCol w:w="1500"/>
        <w:gridCol w:w="1501"/>
      </w:tblGrid>
      <w:tr w:rsidR="00645785" w:rsidRPr="005A46A6" w14:paraId="35C794C9" w14:textId="77777777" w:rsidTr="482B54C0">
        <w:trPr>
          <w:trHeight w:val="340"/>
        </w:trPr>
        <w:tc>
          <w:tcPr>
            <w:tcW w:w="2834" w:type="dxa"/>
            <w:vMerge w:val="restart"/>
            <w:shd w:val="clear" w:color="auto" w:fill="auto"/>
          </w:tcPr>
          <w:p w14:paraId="0AA82123" w14:textId="77777777" w:rsidR="00645785" w:rsidRPr="005A46A6" w:rsidRDefault="482B54C0" w:rsidP="482B54C0">
            <w:pPr>
              <w:pStyle w:val="ECVLeftDetails"/>
              <w:jc w:val="both"/>
              <w:rPr>
                <w:rFonts w:ascii="Times New Roman" w:hAnsi="Times New Roman" w:cs="Times New Roman"/>
                <w:sz w:val="22"/>
                <w:szCs w:val="22"/>
              </w:rPr>
            </w:pPr>
            <w:r w:rsidRPr="005A46A6">
              <w:rPr>
                <w:rFonts w:ascii="Times New Roman" w:hAnsi="Times New Roman" w:cs="Times New Roman"/>
                <w:sz w:val="22"/>
                <w:szCs w:val="22"/>
              </w:rPr>
              <w:t>Digital competence</w:t>
            </w:r>
          </w:p>
        </w:tc>
        <w:tc>
          <w:tcPr>
            <w:tcW w:w="7542" w:type="dxa"/>
            <w:gridSpan w:val="5"/>
            <w:tcBorders>
              <w:top w:val="single" w:sz="8" w:space="0" w:color="C0C0C0"/>
              <w:bottom w:val="single" w:sz="8" w:space="0" w:color="C0C0C0"/>
            </w:tcBorders>
            <w:shd w:val="clear" w:color="auto" w:fill="auto"/>
            <w:vAlign w:val="center"/>
          </w:tcPr>
          <w:p w14:paraId="6F0BE11A" w14:textId="77777777" w:rsidR="00645785" w:rsidRPr="005A46A6" w:rsidRDefault="482B54C0" w:rsidP="482B54C0">
            <w:pPr>
              <w:pStyle w:val="ECVLanguageHeading"/>
              <w:jc w:val="both"/>
              <w:rPr>
                <w:rFonts w:ascii="Times New Roman" w:hAnsi="Times New Roman" w:cs="Times New Roman"/>
                <w:sz w:val="22"/>
                <w:szCs w:val="22"/>
              </w:rPr>
            </w:pPr>
            <w:r w:rsidRPr="005A46A6">
              <w:rPr>
                <w:rFonts w:ascii="Times New Roman" w:hAnsi="Times New Roman" w:cs="Times New Roman"/>
                <w:caps w:val="0"/>
                <w:sz w:val="22"/>
                <w:szCs w:val="22"/>
              </w:rPr>
              <w:t>SELF-ASSESSMENT</w:t>
            </w:r>
          </w:p>
        </w:tc>
      </w:tr>
      <w:tr w:rsidR="00645785" w:rsidRPr="005A46A6" w14:paraId="7F57488E" w14:textId="77777777" w:rsidTr="482B54C0">
        <w:tblPrEx>
          <w:tblCellMar>
            <w:left w:w="227" w:type="dxa"/>
            <w:right w:w="227" w:type="dxa"/>
          </w:tblCellMar>
        </w:tblPrEx>
        <w:trPr>
          <w:trHeight w:val="680"/>
        </w:trPr>
        <w:tc>
          <w:tcPr>
            <w:tcW w:w="2834" w:type="dxa"/>
            <w:vMerge/>
            <w:shd w:val="clear" w:color="auto" w:fill="auto"/>
          </w:tcPr>
          <w:p w14:paraId="44A3C40D" w14:textId="77777777" w:rsidR="00645785" w:rsidRPr="005A46A6" w:rsidRDefault="00645785" w:rsidP="00837C28">
            <w:pPr>
              <w:jc w:val="both"/>
              <w:rPr>
                <w:rFonts w:ascii="Times New Roman" w:hAnsi="Times New Roman" w:cs="Times New Roman"/>
                <w:sz w:val="22"/>
                <w:szCs w:val="22"/>
              </w:rPr>
            </w:pPr>
          </w:p>
        </w:tc>
        <w:tc>
          <w:tcPr>
            <w:tcW w:w="1702" w:type="dxa"/>
            <w:tcBorders>
              <w:bottom w:val="single" w:sz="8" w:space="0" w:color="C0C0C0"/>
            </w:tcBorders>
            <w:shd w:val="clear" w:color="auto" w:fill="auto"/>
            <w:vAlign w:val="center"/>
          </w:tcPr>
          <w:p w14:paraId="59A5092D" w14:textId="77777777" w:rsidR="00645785" w:rsidRPr="005A46A6" w:rsidRDefault="482B54C0" w:rsidP="00CA0740">
            <w:pPr>
              <w:pStyle w:val="ECVLanguageSubHeading"/>
              <w:rPr>
                <w:rFonts w:ascii="Times New Roman" w:hAnsi="Times New Roman" w:cs="Times New Roman"/>
                <w:sz w:val="22"/>
                <w:szCs w:val="22"/>
              </w:rPr>
            </w:pPr>
            <w:r w:rsidRPr="005A46A6">
              <w:rPr>
                <w:rFonts w:ascii="Times New Roman" w:hAnsi="Times New Roman" w:cs="Times New Roman"/>
                <w:sz w:val="22"/>
                <w:szCs w:val="22"/>
              </w:rPr>
              <w:t>Information processing</w:t>
            </w:r>
          </w:p>
        </w:tc>
        <w:tc>
          <w:tcPr>
            <w:tcW w:w="1340" w:type="dxa"/>
            <w:tcBorders>
              <w:left w:val="single" w:sz="8" w:space="0" w:color="C0C0C0"/>
              <w:bottom w:val="single" w:sz="8" w:space="0" w:color="C0C0C0"/>
            </w:tcBorders>
            <w:shd w:val="clear" w:color="auto" w:fill="auto"/>
            <w:vAlign w:val="center"/>
          </w:tcPr>
          <w:p w14:paraId="2B5DF71D" w14:textId="77777777" w:rsidR="00645785" w:rsidRPr="005A46A6" w:rsidRDefault="482B54C0" w:rsidP="00CA0740">
            <w:pPr>
              <w:pStyle w:val="ECVLanguageSubHeading"/>
              <w:rPr>
                <w:rFonts w:ascii="Times New Roman" w:hAnsi="Times New Roman" w:cs="Times New Roman"/>
                <w:sz w:val="22"/>
                <w:szCs w:val="22"/>
              </w:rPr>
            </w:pPr>
            <w:r w:rsidRPr="005A46A6">
              <w:rPr>
                <w:rFonts w:ascii="Times New Roman" w:hAnsi="Times New Roman" w:cs="Times New Roman"/>
                <w:sz w:val="22"/>
                <w:szCs w:val="22"/>
              </w:rPr>
              <w:t>Communication</w:t>
            </w:r>
          </w:p>
        </w:tc>
        <w:tc>
          <w:tcPr>
            <w:tcW w:w="1499" w:type="dxa"/>
            <w:tcBorders>
              <w:left w:val="single" w:sz="8" w:space="0" w:color="C0C0C0"/>
              <w:bottom w:val="single" w:sz="8" w:space="0" w:color="C0C0C0"/>
            </w:tcBorders>
            <w:shd w:val="clear" w:color="auto" w:fill="auto"/>
            <w:vAlign w:val="center"/>
          </w:tcPr>
          <w:p w14:paraId="4EDDDF5D" w14:textId="77777777" w:rsidR="00645785" w:rsidRPr="005A46A6" w:rsidRDefault="482B54C0" w:rsidP="00CA0740">
            <w:pPr>
              <w:pStyle w:val="ECVLanguageSubHeading"/>
              <w:rPr>
                <w:rFonts w:ascii="Times New Roman" w:hAnsi="Times New Roman" w:cs="Times New Roman"/>
                <w:sz w:val="22"/>
                <w:szCs w:val="22"/>
              </w:rPr>
            </w:pPr>
            <w:r w:rsidRPr="005A46A6">
              <w:rPr>
                <w:rFonts w:ascii="Times New Roman" w:hAnsi="Times New Roman" w:cs="Times New Roman"/>
                <w:sz w:val="22"/>
                <w:szCs w:val="22"/>
              </w:rPr>
              <w:t>Content creation</w:t>
            </w:r>
          </w:p>
        </w:tc>
        <w:tc>
          <w:tcPr>
            <w:tcW w:w="1500" w:type="dxa"/>
            <w:tcBorders>
              <w:left w:val="single" w:sz="8" w:space="0" w:color="C0C0C0"/>
              <w:bottom w:val="single" w:sz="8" w:space="0" w:color="C0C0C0"/>
            </w:tcBorders>
            <w:shd w:val="clear" w:color="auto" w:fill="auto"/>
            <w:vAlign w:val="center"/>
          </w:tcPr>
          <w:p w14:paraId="30CEC5BB" w14:textId="77777777" w:rsidR="00645785" w:rsidRPr="005A46A6" w:rsidRDefault="482B54C0" w:rsidP="00CA0740">
            <w:pPr>
              <w:pStyle w:val="ECVLanguageSubHeading"/>
              <w:rPr>
                <w:rFonts w:ascii="Times New Roman" w:hAnsi="Times New Roman" w:cs="Times New Roman"/>
                <w:sz w:val="22"/>
                <w:szCs w:val="22"/>
              </w:rPr>
            </w:pPr>
            <w:r w:rsidRPr="005A46A6">
              <w:rPr>
                <w:rFonts w:ascii="Times New Roman" w:hAnsi="Times New Roman" w:cs="Times New Roman"/>
                <w:sz w:val="22"/>
                <w:szCs w:val="22"/>
              </w:rPr>
              <w:t>Safety</w:t>
            </w:r>
          </w:p>
        </w:tc>
        <w:tc>
          <w:tcPr>
            <w:tcW w:w="1501" w:type="dxa"/>
            <w:tcBorders>
              <w:left w:val="single" w:sz="8" w:space="0" w:color="C0C0C0"/>
              <w:bottom w:val="single" w:sz="8" w:space="0" w:color="C0C0C0"/>
            </w:tcBorders>
            <w:shd w:val="clear" w:color="auto" w:fill="auto"/>
            <w:vAlign w:val="center"/>
          </w:tcPr>
          <w:p w14:paraId="078473B3" w14:textId="77777777" w:rsidR="00645785" w:rsidRPr="005A46A6" w:rsidRDefault="482B54C0" w:rsidP="00CA0740">
            <w:pPr>
              <w:pStyle w:val="ECVLanguageSubHeading"/>
              <w:rPr>
                <w:rFonts w:ascii="Times New Roman" w:hAnsi="Times New Roman" w:cs="Times New Roman"/>
                <w:sz w:val="22"/>
                <w:szCs w:val="22"/>
              </w:rPr>
            </w:pPr>
            <w:r w:rsidRPr="005A46A6">
              <w:rPr>
                <w:rFonts w:ascii="Times New Roman" w:hAnsi="Times New Roman" w:cs="Times New Roman"/>
                <w:sz w:val="22"/>
                <w:szCs w:val="22"/>
              </w:rPr>
              <w:t>Problem solving</w:t>
            </w:r>
          </w:p>
        </w:tc>
      </w:tr>
      <w:tr w:rsidR="00645785" w:rsidRPr="005A46A6" w14:paraId="4C79C310" w14:textId="77777777" w:rsidTr="00CA0740">
        <w:tblPrEx>
          <w:tblCellMar>
            <w:top w:w="113" w:type="dxa"/>
            <w:bottom w:w="113" w:type="dxa"/>
          </w:tblCellMar>
        </w:tblPrEx>
        <w:trPr>
          <w:trHeight w:val="283"/>
        </w:trPr>
        <w:tc>
          <w:tcPr>
            <w:tcW w:w="2834" w:type="dxa"/>
            <w:shd w:val="clear" w:color="auto" w:fill="auto"/>
            <w:vAlign w:val="center"/>
          </w:tcPr>
          <w:p w14:paraId="52876812" w14:textId="77777777" w:rsidR="00645785" w:rsidRPr="005A46A6" w:rsidRDefault="00645785" w:rsidP="00837C28">
            <w:pPr>
              <w:jc w:val="both"/>
              <w:rPr>
                <w:rFonts w:ascii="Times New Roman" w:hAnsi="Times New Roman" w:cs="Times New Roman"/>
                <w:sz w:val="22"/>
                <w:szCs w:val="22"/>
              </w:rPr>
            </w:pPr>
          </w:p>
        </w:tc>
        <w:tc>
          <w:tcPr>
            <w:tcW w:w="1702" w:type="dxa"/>
            <w:tcBorders>
              <w:bottom w:val="single" w:sz="4" w:space="0" w:color="C0C0C0"/>
            </w:tcBorders>
            <w:shd w:val="clear" w:color="auto" w:fill="auto"/>
            <w:vAlign w:val="center"/>
          </w:tcPr>
          <w:p w14:paraId="2FB05760" w14:textId="77777777" w:rsidR="00645785" w:rsidRPr="005A46A6" w:rsidRDefault="482B54C0" w:rsidP="00CA0740">
            <w:pPr>
              <w:pStyle w:val="ECVLanguageLevel"/>
              <w:rPr>
                <w:rFonts w:ascii="Times New Roman" w:hAnsi="Times New Roman" w:cs="Times New Roman"/>
                <w:caps w:val="0"/>
                <w:sz w:val="22"/>
                <w:szCs w:val="22"/>
              </w:rPr>
            </w:pPr>
            <w:r w:rsidRPr="005A46A6">
              <w:rPr>
                <w:rFonts w:ascii="Times New Roman" w:hAnsi="Times New Roman" w:cs="Times New Roman"/>
                <w:caps w:val="0"/>
                <w:sz w:val="22"/>
                <w:szCs w:val="22"/>
              </w:rPr>
              <w:t>Independent user</w:t>
            </w:r>
          </w:p>
        </w:tc>
        <w:tc>
          <w:tcPr>
            <w:tcW w:w="1340" w:type="dxa"/>
            <w:tcBorders>
              <w:left w:val="single" w:sz="8" w:space="0" w:color="C0C0C0"/>
              <w:bottom w:val="single" w:sz="4" w:space="0" w:color="C0C0C0"/>
            </w:tcBorders>
            <w:shd w:val="clear" w:color="auto" w:fill="auto"/>
            <w:vAlign w:val="center"/>
          </w:tcPr>
          <w:p w14:paraId="1B14D9BD" w14:textId="77777777" w:rsidR="00645785" w:rsidRPr="005A46A6" w:rsidRDefault="482B54C0" w:rsidP="00CA0740">
            <w:pPr>
              <w:pStyle w:val="ECVLanguageLevel"/>
              <w:rPr>
                <w:rFonts w:ascii="Times New Roman" w:hAnsi="Times New Roman" w:cs="Times New Roman"/>
                <w:sz w:val="22"/>
                <w:szCs w:val="22"/>
              </w:rPr>
            </w:pPr>
            <w:r w:rsidRPr="005A46A6">
              <w:rPr>
                <w:rFonts w:ascii="Times New Roman" w:hAnsi="Times New Roman" w:cs="Times New Roman"/>
                <w:caps w:val="0"/>
                <w:sz w:val="22"/>
                <w:szCs w:val="22"/>
              </w:rPr>
              <w:t>Independent user</w:t>
            </w:r>
          </w:p>
        </w:tc>
        <w:tc>
          <w:tcPr>
            <w:tcW w:w="1499" w:type="dxa"/>
            <w:tcBorders>
              <w:left w:val="single" w:sz="8" w:space="0" w:color="C0C0C0"/>
              <w:bottom w:val="single" w:sz="4" w:space="0" w:color="C0C0C0"/>
            </w:tcBorders>
            <w:shd w:val="clear" w:color="auto" w:fill="auto"/>
            <w:vAlign w:val="center"/>
          </w:tcPr>
          <w:p w14:paraId="09F1F5AA" w14:textId="77777777" w:rsidR="00645785" w:rsidRPr="005A46A6" w:rsidRDefault="00645785" w:rsidP="00CA0740">
            <w:pPr>
              <w:jc w:val="center"/>
              <w:rPr>
                <w:rFonts w:ascii="Times New Roman" w:hAnsi="Times New Roman" w:cs="Times New Roman"/>
                <w:sz w:val="22"/>
                <w:szCs w:val="22"/>
              </w:rPr>
            </w:pPr>
          </w:p>
        </w:tc>
        <w:tc>
          <w:tcPr>
            <w:tcW w:w="1500" w:type="dxa"/>
            <w:tcBorders>
              <w:left w:val="single" w:sz="8" w:space="0" w:color="C0C0C0"/>
              <w:bottom w:val="single" w:sz="4" w:space="0" w:color="C0C0C0"/>
            </w:tcBorders>
            <w:shd w:val="clear" w:color="auto" w:fill="auto"/>
            <w:vAlign w:val="center"/>
          </w:tcPr>
          <w:p w14:paraId="226A319C" w14:textId="77777777" w:rsidR="00645785" w:rsidRPr="005A46A6" w:rsidRDefault="482B54C0" w:rsidP="00CA0740">
            <w:pPr>
              <w:pStyle w:val="ECVLanguageLevel"/>
              <w:rPr>
                <w:rFonts w:ascii="Times New Roman" w:hAnsi="Times New Roman" w:cs="Times New Roman"/>
                <w:caps w:val="0"/>
                <w:sz w:val="22"/>
                <w:szCs w:val="22"/>
              </w:rPr>
            </w:pPr>
            <w:r w:rsidRPr="005A46A6">
              <w:rPr>
                <w:rFonts w:ascii="Times New Roman" w:hAnsi="Times New Roman" w:cs="Times New Roman"/>
                <w:caps w:val="0"/>
                <w:sz w:val="22"/>
                <w:szCs w:val="22"/>
              </w:rPr>
              <w:t>Basic user</w:t>
            </w:r>
          </w:p>
        </w:tc>
        <w:tc>
          <w:tcPr>
            <w:tcW w:w="1501" w:type="dxa"/>
            <w:tcBorders>
              <w:left w:val="single" w:sz="8" w:space="0" w:color="C0C0C0"/>
              <w:bottom w:val="single" w:sz="4" w:space="0" w:color="C0C0C0"/>
            </w:tcBorders>
            <w:shd w:val="clear" w:color="auto" w:fill="auto"/>
            <w:vAlign w:val="center"/>
          </w:tcPr>
          <w:p w14:paraId="5EFDDFA6" w14:textId="77777777" w:rsidR="00645785" w:rsidRPr="005A46A6" w:rsidRDefault="482B54C0" w:rsidP="00CA0740">
            <w:pPr>
              <w:pStyle w:val="ECVLanguageLevel"/>
              <w:rPr>
                <w:rFonts w:ascii="Times New Roman" w:hAnsi="Times New Roman" w:cs="Times New Roman"/>
                <w:sz w:val="22"/>
                <w:szCs w:val="22"/>
              </w:rPr>
            </w:pPr>
            <w:r w:rsidRPr="005A46A6">
              <w:rPr>
                <w:rFonts w:ascii="Times New Roman" w:hAnsi="Times New Roman" w:cs="Times New Roman"/>
                <w:caps w:val="0"/>
                <w:sz w:val="22"/>
                <w:szCs w:val="22"/>
              </w:rPr>
              <w:t>Basic user</w:t>
            </w:r>
          </w:p>
        </w:tc>
      </w:tr>
      <w:tr w:rsidR="00645785" w:rsidRPr="005A46A6" w14:paraId="165E9558" w14:textId="77777777" w:rsidTr="482B54C0">
        <w:tblPrEx>
          <w:tblCellMar>
            <w:bottom w:w="113" w:type="dxa"/>
          </w:tblCellMar>
        </w:tblPrEx>
        <w:trPr>
          <w:trHeight w:val="397"/>
        </w:trPr>
        <w:tc>
          <w:tcPr>
            <w:tcW w:w="2834" w:type="dxa"/>
            <w:shd w:val="clear" w:color="auto" w:fill="auto"/>
          </w:tcPr>
          <w:p w14:paraId="763D1BE5" w14:textId="77777777" w:rsidR="00645785" w:rsidRPr="005A46A6" w:rsidRDefault="00645785" w:rsidP="00837C28">
            <w:pPr>
              <w:jc w:val="both"/>
              <w:rPr>
                <w:rFonts w:ascii="Times New Roman" w:hAnsi="Times New Roman" w:cs="Times New Roman"/>
                <w:sz w:val="22"/>
                <w:szCs w:val="22"/>
              </w:rPr>
            </w:pPr>
          </w:p>
        </w:tc>
        <w:tc>
          <w:tcPr>
            <w:tcW w:w="7542" w:type="dxa"/>
            <w:gridSpan w:val="5"/>
            <w:shd w:val="clear" w:color="auto" w:fill="auto"/>
            <w:vAlign w:val="center"/>
          </w:tcPr>
          <w:p w14:paraId="21640D4A" w14:textId="77777777" w:rsidR="00645785" w:rsidRPr="005A46A6" w:rsidRDefault="00000000" w:rsidP="00837C28">
            <w:pPr>
              <w:pStyle w:val="ECVLanguageExplanation"/>
              <w:jc w:val="both"/>
              <w:rPr>
                <w:rFonts w:ascii="Times New Roman" w:hAnsi="Times New Roman" w:cs="Times New Roman"/>
                <w:sz w:val="22"/>
                <w:szCs w:val="22"/>
              </w:rPr>
            </w:pPr>
            <w:hyperlink r:id="rId13" w:history="1">
              <w:r w:rsidR="00645785" w:rsidRPr="005A46A6">
                <w:rPr>
                  <w:rStyle w:val="-"/>
                  <w:rFonts w:ascii="Times New Roman" w:hAnsi="Times New Roman" w:cs="Times New Roman"/>
                  <w:sz w:val="22"/>
                  <w:szCs w:val="22"/>
                </w:rPr>
                <w:t>Digital competences - Self-assessment grid</w:t>
              </w:r>
            </w:hyperlink>
            <w:r w:rsidR="00645785" w:rsidRPr="005A46A6">
              <w:rPr>
                <w:rFonts w:ascii="Times New Roman" w:hAnsi="Times New Roman" w:cs="Times New Roman"/>
                <w:sz w:val="22"/>
                <w:szCs w:val="22"/>
              </w:rPr>
              <w:t xml:space="preserve"> </w:t>
            </w:r>
          </w:p>
        </w:tc>
      </w:tr>
      <w:tr w:rsidR="00645785" w:rsidRPr="005A46A6" w14:paraId="4904DD10" w14:textId="77777777" w:rsidTr="482B54C0">
        <w:trPr>
          <w:trHeight w:val="283"/>
        </w:trPr>
        <w:tc>
          <w:tcPr>
            <w:tcW w:w="2834" w:type="dxa"/>
            <w:shd w:val="clear" w:color="auto" w:fill="auto"/>
          </w:tcPr>
          <w:p w14:paraId="4594130E" w14:textId="77777777" w:rsidR="00645785" w:rsidRPr="005A46A6" w:rsidRDefault="00645785" w:rsidP="00837C28">
            <w:pPr>
              <w:jc w:val="both"/>
              <w:rPr>
                <w:rFonts w:ascii="Times New Roman" w:hAnsi="Times New Roman" w:cs="Times New Roman"/>
                <w:color w:val="auto"/>
                <w:sz w:val="22"/>
                <w:szCs w:val="22"/>
              </w:rPr>
            </w:pPr>
          </w:p>
        </w:tc>
        <w:tc>
          <w:tcPr>
            <w:tcW w:w="7542" w:type="dxa"/>
            <w:gridSpan w:val="5"/>
            <w:tcBorders>
              <w:bottom w:val="single" w:sz="8" w:space="0" w:color="C0C0C0"/>
            </w:tcBorders>
            <w:shd w:val="clear" w:color="auto" w:fill="ECECEC"/>
            <w:vAlign w:val="center"/>
          </w:tcPr>
          <w:p w14:paraId="5CABE1DE" w14:textId="77777777" w:rsidR="00645785" w:rsidRPr="005A46A6" w:rsidRDefault="482B54C0" w:rsidP="482B54C0">
            <w:pPr>
              <w:pStyle w:val="ECVLanguageCertificate"/>
              <w:jc w:val="both"/>
              <w:rPr>
                <w:rFonts w:ascii="Times New Roman" w:hAnsi="Times New Roman" w:cs="Times New Roman"/>
                <w:color w:val="auto"/>
                <w:sz w:val="22"/>
                <w:szCs w:val="22"/>
              </w:rPr>
            </w:pPr>
            <w:proofErr w:type="spellStart"/>
            <w:r w:rsidRPr="005A46A6">
              <w:rPr>
                <w:rFonts w:ascii="Times New Roman" w:hAnsi="Times New Roman" w:cs="Times New Roman"/>
                <w:color w:val="auto"/>
                <w:sz w:val="22"/>
                <w:szCs w:val="22"/>
              </w:rPr>
              <w:t>iSkills</w:t>
            </w:r>
            <w:proofErr w:type="spellEnd"/>
            <w:r w:rsidRPr="005A46A6">
              <w:rPr>
                <w:rFonts w:ascii="Times New Roman" w:hAnsi="Times New Roman" w:cs="Times New Roman"/>
                <w:color w:val="auto"/>
                <w:sz w:val="22"/>
                <w:szCs w:val="22"/>
              </w:rPr>
              <w:t xml:space="preserve"> Certificate </w:t>
            </w:r>
          </w:p>
        </w:tc>
      </w:tr>
      <w:tr w:rsidR="00645785" w:rsidRPr="005A46A6" w14:paraId="22EC7593" w14:textId="77777777" w:rsidTr="482B54C0">
        <w:tblPrEx>
          <w:tblCellMar>
            <w:top w:w="198" w:type="dxa"/>
          </w:tblCellMar>
        </w:tblPrEx>
        <w:trPr>
          <w:trHeight w:val="340"/>
        </w:trPr>
        <w:tc>
          <w:tcPr>
            <w:tcW w:w="2834" w:type="dxa"/>
            <w:shd w:val="clear" w:color="auto" w:fill="auto"/>
            <w:vAlign w:val="center"/>
          </w:tcPr>
          <w:p w14:paraId="5AA1795D" w14:textId="77777777" w:rsidR="00645785" w:rsidRPr="005A46A6" w:rsidRDefault="00645785" w:rsidP="00837C28">
            <w:pPr>
              <w:pStyle w:val="ECVLanguageName"/>
              <w:jc w:val="both"/>
              <w:rPr>
                <w:rFonts w:ascii="Times New Roman" w:hAnsi="Times New Roman" w:cs="Times New Roman"/>
                <w:sz w:val="22"/>
                <w:szCs w:val="22"/>
              </w:rPr>
            </w:pPr>
          </w:p>
        </w:tc>
        <w:tc>
          <w:tcPr>
            <w:tcW w:w="7542" w:type="dxa"/>
            <w:gridSpan w:val="5"/>
            <w:shd w:val="clear" w:color="auto" w:fill="auto"/>
            <w:vAlign w:val="bottom"/>
          </w:tcPr>
          <w:p w14:paraId="7FB9DAB8" w14:textId="77777777" w:rsidR="00645785" w:rsidRPr="005A46A6" w:rsidRDefault="482B54C0" w:rsidP="00CA0740">
            <w:pPr>
              <w:pStyle w:val="EuropassSectionDetails"/>
              <w:jc w:val="both"/>
              <w:rPr>
                <w:rFonts w:ascii="Times New Roman" w:hAnsi="Times New Roman" w:cs="Times New Roman"/>
                <w:color w:val="auto"/>
                <w:sz w:val="22"/>
                <w:szCs w:val="22"/>
              </w:rPr>
            </w:pPr>
            <w:r w:rsidRPr="005A46A6">
              <w:rPr>
                <w:rFonts w:ascii="Times New Roman" w:hAnsi="Times New Roman" w:cs="Times New Roman"/>
                <w:color w:val="auto"/>
                <w:sz w:val="22"/>
                <w:szCs w:val="22"/>
              </w:rPr>
              <w:t xml:space="preserve">Excellent knowledge of Microsoft </w:t>
            </w:r>
            <w:r w:rsidR="00CA0740" w:rsidRPr="005A46A6">
              <w:rPr>
                <w:rFonts w:ascii="Times New Roman" w:hAnsi="Times New Roman" w:cs="Times New Roman"/>
                <w:color w:val="auto"/>
                <w:sz w:val="22"/>
                <w:szCs w:val="22"/>
              </w:rPr>
              <w:t xml:space="preserve">Office </w:t>
            </w:r>
            <w:r w:rsidR="00E16FCE" w:rsidRPr="005A46A6">
              <w:rPr>
                <w:rFonts w:ascii="Times New Roman" w:hAnsi="Times New Roman" w:cs="Times New Roman"/>
                <w:color w:val="auto"/>
                <w:sz w:val="22"/>
                <w:szCs w:val="22"/>
              </w:rPr>
              <w:t>software</w:t>
            </w:r>
            <w:r w:rsidR="00CA0740" w:rsidRPr="005A46A6">
              <w:rPr>
                <w:rFonts w:ascii="Times New Roman" w:hAnsi="Times New Roman" w:cs="Times New Roman"/>
                <w:color w:val="auto"/>
                <w:sz w:val="22"/>
                <w:szCs w:val="22"/>
              </w:rPr>
              <w:t xml:space="preserve">, Browser Software, E-mail </w:t>
            </w:r>
            <w:r w:rsidR="00E16FCE" w:rsidRPr="005A46A6">
              <w:rPr>
                <w:rFonts w:ascii="Times New Roman" w:hAnsi="Times New Roman" w:cs="Times New Roman"/>
                <w:color w:val="auto"/>
                <w:sz w:val="22"/>
                <w:szCs w:val="22"/>
              </w:rPr>
              <w:t>software</w:t>
            </w:r>
          </w:p>
          <w:p w14:paraId="1808C14D" w14:textId="77777777" w:rsidR="00E16FCE" w:rsidRPr="005A46A6" w:rsidRDefault="00E16FCE" w:rsidP="00CA0740">
            <w:pPr>
              <w:pStyle w:val="EuropassSectionDetails"/>
              <w:jc w:val="both"/>
              <w:rPr>
                <w:rFonts w:ascii="Times New Roman" w:hAnsi="Times New Roman" w:cs="Times New Roman"/>
                <w:sz w:val="22"/>
                <w:szCs w:val="22"/>
              </w:rPr>
            </w:pPr>
          </w:p>
        </w:tc>
      </w:tr>
    </w:tbl>
    <w:tbl>
      <w:tblPr>
        <w:tblW w:w="10484" w:type="dxa"/>
        <w:tblLook w:val="01E0" w:firstRow="1" w:lastRow="1" w:firstColumn="1" w:lastColumn="1" w:noHBand="0" w:noVBand="0"/>
      </w:tblPr>
      <w:tblGrid>
        <w:gridCol w:w="2688"/>
        <w:gridCol w:w="7796"/>
      </w:tblGrid>
      <w:tr w:rsidR="00D2676F" w:rsidRPr="005A46A6" w14:paraId="6FE79C00" w14:textId="77777777" w:rsidTr="008857BF">
        <w:trPr>
          <w:trHeight w:val="851"/>
        </w:trPr>
        <w:tc>
          <w:tcPr>
            <w:tcW w:w="2688" w:type="dxa"/>
          </w:tcPr>
          <w:p w14:paraId="646750A2" w14:textId="77777777" w:rsidR="00D2676F" w:rsidRPr="005A46A6" w:rsidRDefault="00D2676F" w:rsidP="002963B6">
            <w:pPr>
              <w:pStyle w:val="ECVLeftDetails"/>
              <w:jc w:val="both"/>
              <w:rPr>
                <w:rFonts w:ascii="Times New Roman" w:hAnsi="Times New Roman" w:cs="Times New Roman"/>
                <w:sz w:val="22"/>
                <w:szCs w:val="22"/>
                <w:lang w:val="en-US"/>
              </w:rPr>
            </w:pPr>
            <w:r w:rsidRPr="005A46A6">
              <w:rPr>
                <w:rFonts w:ascii="Times New Roman" w:hAnsi="Times New Roman" w:cs="Times New Roman"/>
                <w:sz w:val="22"/>
                <w:szCs w:val="22"/>
              </w:rPr>
              <w:t>Organisational skills</w:t>
            </w:r>
          </w:p>
        </w:tc>
        <w:tc>
          <w:tcPr>
            <w:tcW w:w="7796" w:type="dxa"/>
          </w:tcPr>
          <w:p w14:paraId="6A8D3496" w14:textId="77777777" w:rsidR="00C8471A" w:rsidRPr="005A46A6" w:rsidRDefault="00FA5ADF" w:rsidP="008857BF">
            <w:pPr>
              <w:pStyle w:val="ECVText"/>
              <w:numPr>
                <w:ilvl w:val="0"/>
                <w:numId w:val="23"/>
              </w:numPr>
              <w:spacing w:line="276" w:lineRule="auto"/>
              <w:ind w:left="147" w:hanging="141"/>
              <w:jc w:val="both"/>
              <w:rPr>
                <w:rFonts w:ascii="Times New Roman" w:hAnsi="Times New Roman" w:cs="Times New Roman"/>
                <w:sz w:val="22"/>
                <w:szCs w:val="22"/>
                <w:lang w:val="en-US"/>
              </w:rPr>
            </w:pPr>
            <w:r w:rsidRPr="005A46A6">
              <w:rPr>
                <w:rFonts w:ascii="Times New Roman" w:hAnsi="Times New Roman" w:cs="Times New Roman"/>
                <w:sz w:val="22"/>
                <w:szCs w:val="22"/>
                <w:lang w:val="en-US"/>
              </w:rPr>
              <w:t xml:space="preserve">Leadership ability through inspiring associates, providing motivation and clear guidance, leading by example   </w:t>
            </w:r>
          </w:p>
          <w:p w14:paraId="4627413F" w14:textId="77777777" w:rsidR="00D2676F" w:rsidRPr="005A46A6" w:rsidRDefault="00D2676F" w:rsidP="008857BF">
            <w:pPr>
              <w:pStyle w:val="ECVText"/>
              <w:numPr>
                <w:ilvl w:val="0"/>
                <w:numId w:val="23"/>
              </w:numPr>
              <w:spacing w:line="276" w:lineRule="auto"/>
              <w:ind w:left="147" w:hanging="141"/>
              <w:jc w:val="both"/>
              <w:rPr>
                <w:rFonts w:ascii="Times New Roman" w:hAnsi="Times New Roman" w:cs="Times New Roman"/>
                <w:sz w:val="22"/>
                <w:szCs w:val="22"/>
                <w:lang w:val="en-US"/>
              </w:rPr>
            </w:pPr>
            <w:r w:rsidRPr="005A46A6">
              <w:rPr>
                <w:rFonts w:ascii="Times New Roman" w:hAnsi="Times New Roman" w:cs="Times New Roman"/>
                <w:sz w:val="22"/>
                <w:szCs w:val="22"/>
                <w:lang w:val="en-US"/>
              </w:rPr>
              <w:t xml:space="preserve">Ability to work under pressure and to produce quality results within the strictest deadlines, acquired both through my challenging academic </w:t>
            </w:r>
            <w:r w:rsidR="00CA0740" w:rsidRPr="005A46A6">
              <w:rPr>
                <w:rFonts w:ascii="Times New Roman" w:hAnsi="Times New Roman" w:cs="Times New Roman"/>
                <w:sz w:val="22"/>
                <w:szCs w:val="22"/>
                <w:lang w:val="en-US"/>
              </w:rPr>
              <w:t>record</w:t>
            </w:r>
            <w:r w:rsidRPr="005A46A6">
              <w:rPr>
                <w:rFonts w:ascii="Times New Roman" w:hAnsi="Times New Roman" w:cs="Times New Roman"/>
                <w:sz w:val="22"/>
                <w:szCs w:val="22"/>
                <w:lang w:val="en-US"/>
              </w:rPr>
              <w:t xml:space="preserve"> at well-respected institutions, as well as through my current and previous work experience </w:t>
            </w:r>
          </w:p>
          <w:p w14:paraId="6AFEF729" w14:textId="77777777" w:rsidR="00D2676F" w:rsidRPr="005A46A6" w:rsidRDefault="00D2676F" w:rsidP="008857BF">
            <w:pPr>
              <w:pStyle w:val="ECVText"/>
              <w:numPr>
                <w:ilvl w:val="0"/>
                <w:numId w:val="23"/>
              </w:numPr>
              <w:spacing w:line="276" w:lineRule="auto"/>
              <w:ind w:left="147" w:hanging="141"/>
              <w:jc w:val="both"/>
              <w:rPr>
                <w:rFonts w:ascii="Times New Roman" w:hAnsi="Times New Roman" w:cs="Times New Roman"/>
                <w:sz w:val="22"/>
                <w:szCs w:val="22"/>
                <w:lang w:val="en-US"/>
              </w:rPr>
            </w:pPr>
            <w:r w:rsidRPr="005A46A6">
              <w:rPr>
                <w:rFonts w:ascii="Times New Roman" w:hAnsi="Times New Roman" w:cs="Times New Roman"/>
                <w:sz w:val="22"/>
                <w:szCs w:val="22"/>
                <w:lang w:val="en-US"/>
              </w:rPr>
              <w:t>Excellent time management and ability to effectively prioritize assigned duties</w:t>
            </w:r>
          </w:p>
          <w:p w14:paraId="525CC19A" w14:textId="77777777" w:rsidR="00D2676F" w:rsidRPr="005A46A6" w:rsidRDefault="00D2676F" w:rsidP="008857BF">
            <w:pPr>
              <w:pStyle w:val="ECVText"/>
              <w:numPr>
                <w:ilvl w:val="0"/>
                <w:numId w:val="23"/>
              </w:numPr>
              <w:spacing w:line="276" w:lineRule="auto"/>
              <w:ind w:left="147" w:hanging="141"/>
              <w:jc w:val="both"/>
              <w:rPr>
                <w:rFonts w:ascii="Times New Roman" w:hAnsi="Times New Roman" w:cs="Times New Roman"/>
                <w:sz w:val="22"/>
                <w:szCs w:val="22"/>
                <w:lang w:val="en-US"/>
              </w:rPr>
            </w:pPr>
            <w:r w:rsidRPr="005A46A6">
              <w:rPr>
                <w:rFonts w:ascii="Times New Roman" w:hAnsi="Times New Roman" w:cs="Times New Roman"/>
                <w:sz w:val="22"/>
                <w:szCs w:val="22"/>
                <w:lang w:val="en-US"/>
              </w:rPr>
              <w:t>Thoroughly reliable and punctual with a real determination to achieve assigned tasks</w:t>
            </w:r>
          </w:p>
          <w:p w14:paraId="4B7C0564" w14:textId="77777777" w:rsidR="00A74D18" w:rsidRPr="005A46A6" w:rsidRDefault="00A74D18" w:rsidP="00E07F1C">
            <w:pPr>
              <w:pStyle w:val="ECVText"/>
              <w:spacing w:line="276" w:lineRule="auto"/>
              <w:jc w:val="both"/>
              <w:rPr>
                <w:rFonts w:ascii="Times New Roman" w:hAnsi="Times New Roman" w:cs="Times New Roman"/>
                <w:sz w:val="22"/>
                <w:szCs w:val="22"/>
                <w:lang w:val="en-US"/>
              </w:rPr>
            </w:pPr>
          </w:p>
        </w:tc>
      </w:tr>
      <w:tr w:rsidR="00D2676F" w:rsidRPr="005A46A6" w14:paraId="52294BCD" w14:textId="77777777" w:rsidTr="00CA0740">
        <w:trPr>
          <w:trHeight w:val="569"/>
        </w:trPr>
        <w:tc>
          <w:tcPr>
            <w:tcW w:w="2688" w:type="dxa"/>
          </w:tcPr>
          <w:p w14:paraId="2358A191" w14:textId="77777777" w:rsidR="00D2676F" w:rsidRPr="005A46A6" w:rsidRDefault="00711A6D" w:rsidP="00CA0740">
            <w:pPr>
              <w:pStyle w:val="ECVLeftDetails"/>
              <w:jc w:val="left"/>
              <w:rPr>
                <w:rFonts w:ascii="Times New Roman" w:hAnsi="Times New Roman" w:cs="Times New Roman"/>
                <w:sz w:val="22"/>
                <w:szCs w:val="22"/>
                <w:lang w:val="en-US"/>
              </w:rPr>
            </w:pPr>
            <w:r w:rsidRPr="005A46A6">
              <w:rPr>
                <w:rFonts w:ascii="Times New Roman" w:hAnsi="Times New Roman" w:cs="Times New Roman"/>
                <w:sz w:val="22"/>
                <w:szCs w:val="22"/>
              </w:rPr>
              <w:t>Social skills &amp;</w:t>
            </w:r>
            <w:r w:rsidR="00F13A2E" w:rsidRPr="005A46A6">
              <w:rPr>
                <w:rFonts w:ascii="Times New Roman" w:hAnsi="Times New Roman" w:cs="Times New Roman"/>
                <w:sz w:val="22"/>
                <w:szCs w:val="22"/>
              </w:rPr>
              <w:t xml:space="preserve"> competences</w:t>
            </w:r>
            <w:r w:rsidR="00D2676F" w:rsidRPr="005A46A6">
              <w:rPr>
                <w:rFonts w:ascii="Times New Roman" w:hAnsi="Times New Roman" w:cs="Times New Roman"/>
                <w:sz w:val="22"/>
                <w:szCs w:val="22"/>
                <w:lang w:val="en-US"/>
              </w:rPr>
              <w:t xml:space="preserve"> </w:t>
            </w:r>
          </w:p>
        </w:tc>
        <w:tc>
          <w:tcPr>
            <w:tcW w:w="7796" w:type="dxa"/>
          </w:tcPr>
          <w:p w14:paraId="1A3AEB01" w14:textId="77777777" w:rsidR="00D2676F" w:rsidRPr="005A46A6" w:rsidRDefault="00D2676F" w:rsidP="008857BF">
            <w:pPr>
              <w:pStyle w:val="ECVText"/>
              <w:numPr>
                <w:ilvl w:val="0"/>
                <w:numId w:val="23"/>
              </w:numPr>
              <w:spacing w:line="276" w:lineRule="auto"/>
              <w:ind w:left="147" w:hanging="141"/>
              <w:jc w:val="both"/>
              <w:rPr>
                <w:rFonts w:ascii="Times New Roman" w:hAnsi="Times New Roman" w:cs="Times New Roman"/>
                <w:color w:val="auto"/>
                <w:sz w:val="22"/>
                <w:szCs w:val="22"/>
                <w:lang w:val="en-US"/>
              </w:rPr>
            </w:pPr>
            <w:r w:rsidRPr="005A46A6">
              <w:rPr>
                <w:rFonts w:ascii="Times New Roman" w:hAnsi="Times New Roman" w:cs="Times New Roman"/>
                <w:color w:val="auto"/>
                <w:sz w:val="22"/>
                <w:szCs w:val="22"/>
                <w:lang w:val="en-US"/>
              </w:rPr>
              <w:t xml:space="preserve">Working excellently in a team and immediately becoming a well-appreciated </w:t>
            </w:r>
            <w:r w:rsidR="00CA0740" w:rsidRPr="005A46A6">
              <w:rPr>
                <w:rFonts w:ascii="Times New Roman" w:hAnsi="Times New Roman" w:cs="Times New Roman"/>
                <w:color w:val="auto"/>
                <w:sz w:val="22"/>
                <w:szCs w:val="22"/>
                <w:lang w:val="en-US"/>
              </w:rPr>
              <w:t>team member</w:t>
            </w:r>
            <w:r w:rsidRPr="005A46A6">
              <w:rPr>
                <w:rFonts w:ascii="Times New Roman" w:hAnsi="Times New Roman" w:cs="Times New Roman"/>
                <w:color w:val="auto"/>
                <w:sz w:val="22"/>
                <w:szCs w:val="22"/>
                <w:lang w:val="en-US"/>
              </w:rPr>
              <w:t xml:space="preserve"> </w:t>
            </w:r>
          </w:p>
          <w:p w14:paraId="61564919" w14:textId="77777777" w:rsidR="002963B6" w:rsidRPr="005A46A6" w:rsidRDefault="00D2676F" w:rsidP="008857BF">
            <w:pPr>
              <w:pStyle w:val="ECVText"/>
              <w:numPr>
                <w:ilvl w:val="0"/>
                <w:numId w:val="23"/>
              </w:numPr>
              <w:spacing w:line="276" w:lineRule="auto"/>
              <w:ind w:left="147" w:hanging="141"/>
              <w:jc w:val="both"/>
              <w:rPr>
                <w:rFonts w:ascii="Times New Roman" w:hAnsi="Times New Roman" w:cs="Times New Roman"/>
                <w:color w:val="auto"/>
                <w:sz w:val="22"/>
                <w:szCs w:val="22"/>
                <w:lang w:val="en-US"/>
              </w:rPr>
            </w:pPr>
            <w:r w:rsidRPr="005A46A6">
              <w:rPr>
                <w:rFonts w:ascii="Times New Roman" w:hAnsi="Times New Roman" w:cs="Times New Roman"/>
                <w:color w:val="auto"/>
                <w:sz w:val="22"/>
                <w:szCs w:val="22"/>
                <w:lang w:val="en-US"/>
              </w:rPr>
              <w:t>Quickly adapting to new environments and conditi</w:t>
            </w:r>
            <w:r w:rsidR="002963B6" w:rsidRPr="005A46A6">
              <w:rPr>
                <w:rFonts w:ascii="Times New Roman" w:hAnsi="Times New Roman" w:cs="Times New Roman"/>
                <w:color w:val="auto"/>
                <w:sz w:val="22"/>
                <w:szCs w:val="22"/>
                <w:lang w:val="en-US"/>
              </w:rPr>
              <w:t>ons and familiarity with living</w:t>
            </w:r>
            <w:r w:rsidRPr="005A46A6">
              <w:rPr>
                <w:rFonts w:ascii="Times New Roman" w:hAnsi="Times New Roman" w:cs="Times New Roman"/>
                <w:color w:val="auto"/>
                <w:sz w:val="22"/>
                <w:szCs w:val="22"/>
                <w:lang w:val="en-US"/>
              </w:rPr>
              <w:t xml:space="preserve"> and working in international environments </w:t>
            </w:r>
          </w:p>
          <w:p w14:paraId="463F25B7" w14:textId="77777777" w:rsidR="00D2676F" w:rsidRPr="005A46A6" w:rsidRDefault="00D2676F" w:rsidP="008857BF">
            <w:pPr>
              <w:pStyle w:val="ECVText"/>
              <w:numPr>
                <w:ilvl w:val="0"/>
                <w:numId w:val="23"/>
              </w:numPr>
              <w:spacing w:line="276" w:lineRule="auto"/>
              <w:ind w:left="147" w:hanging="141"/>
              <w:jc w:val="both"/>
              <w:rPr>
                <w:rFonts w:ascii="Times New Roman" w:hAnsi="Times New Roman" w:cs="Times New Roman"/>
                <w:color w:val="auto"/>
                <w:sz w:val="22"/>
                <w:szCs w:val="22"/>
                <w:lang w:val="en-US"/>
              </w:rPr>
            </w:pPr>
            <w:r w:rsidRPr="005A46A6">
              <w:rPr>
                <w:rFonts w:ascii="Times New Roman" w:hAnsi="Times New Roman" w:cs="Times New Roman"/>
                <w:color w:val="auto"/>
                <w:sz w:val="22"/>
                <w:szCs w:val="22"/>
                <w:lang w:val="en-US"/>
              </w:rPr>
              <w:t>Familiarity with the institutional and cultural complexities of an international work environment and ability to effectively deliver results</w:t>
            </w:r>
          </w:p>
          <w:p w14:paraId="7F96AAF4" w14:textId="77777777" w:rsidR="00D2676F" w:rsidRPr="005A46A6" w:rsidRDefault="00D2676F" w:rsidP="008857BF">
            <w:pPr>
              <w:pStyle w:val="ECVText"/>
              <w:numPr>
                <w:ilvl w:val="0"/>
                <w:numId w:val="23"/>
              </w:numPr>
              <w:spacing w:line="276" w:lineRule="auto"/>
              <w:ind w:left="147" w:hanging="141"/>
              <w:jc w:val="both"/>
              <w:rPr>
                <w:rFonts w:ascii="Times New Roman" w:hAnsi="Times New Roman" w:cs="Times New Roman"/>
                <w:sz w:val="22"/>
                <w:szCs w:val="22"/>
                <w:lang w:val="en-US"/>
              </w:rPr>
            </w:pPr>
            <w:r w:rsidRPr="005A46A6">
              <w:rPr>
                <w:rFonts w:ascii="Times New Roman" w:hAnsi="Times New Roman" w:cs="Times New Roman"/>
                <w:color w:val="auto"/>
                <w:sz w:val="22"/>
                <w:szCs w:val="22"/>
                <w:lang w:val="en-US"/>
              </w:rPr>
              <w:lastRenderedPageBreak/>
              <w:t>Excellent interpersonal skills with the ability to communicate with people from various backgrounds and to build effective relationships</w:t>
            </w:r>
          </w:p>
        </w:tc>
      </w:tr>
      <w:tr w:rsidR="00D2676F" w:rsidRPr="005A46A6" w14:paraId="062B53CE" w14:textId="77777777" w:rsidTr="008857BF">
        <w:trPr>
          <w:trHeight w:val="851"/>
        </w:trPr>
        <w:tc>
          <w:tcPr>
            <w:tcW w:w="2688" w:type="dxa"/>
          </w:tcPr>
          <w:p w14:paraId="154DC660" w14:textId="77777777" w:rsidR="007B18F2" w:rsidRPr="005A46A6" w:rsidRDefault="007B18F2" w:rsidP="002963B6">
            <w:pPr>
              <w:pStyle w:val="ECVLeftDetails"/>
              <w:tabs>
                <w:tab w:val="left" w:pos="2410"/>
              </w:tabs>
              <w:jc w:val="both"/>
              <w:rPr>
                <w:rFonts w:ascii="Times New Roman" w:hAnsi="Times New Roman" w:cs="Times New Roman"/>
                <w:sz w:val="22"/>
                <w:szCs w:val="22"/>
              </w:rPr>
            </w:pPr>
          </w:p>
          <w:p w14:paraId="63C00E9D" w14:textId="77777777" w:rsidR="00D2676F" w:rsidRPr="005A46A6" w:rsidRDefault="00711A6D" w:rsidP="002963B6">
            <w:pPr>
              <w:pStyle w:val="ECVLeftDetails"/>
              <w:tabs>
                <w:tab w:val="left" w:pos="2410"/>
              </w:tabs>
              <w:jc w:val="both"/>
              <w:rPr>
                <w:rFonts w:ascii="Times New Roman" w:hAnsi="Times New Roman" w:cs="Times New Roman"/>
                <w:sz w:val="22"/>
                <w:szCs w:val="22"/>
                <w:lang w:val="en-US"/>
              </w:rPr>
            </w:pPr>
            <w:r w:rsidRPr="005A46A6">
              <w:rPr>
                <w:rFonts w:ascii="Times New Roman" w:hAnsi="Times New Roman" w:cs="Times New Roman"/>
                <w:sz w:val="22"/>
                <w:szCs w:val="22"/>
              </w:rPr>
              <w:t>Other relevant skills &amp;</w:t>
            </w:r>
            <w:r w:rsidR="00D2676F" w:rsidRPr="005A46A6">
              <w:rPr>
                <w:rFonts w:ascii="Times New Roman" w:hAnsi="Times New Roman" w:cs="Times New Roman"/>
                <w:sz w:val="22"/>
                <w:szCs w:val="22"/>
              </w:rPr>
              <w:t xml:space="preserve"> competences</w:t>
            </w:r>
          </w:p>
        </w:tc>
        <w:tc>
          <w:tcPr>
            <w:tcW w:w="7796" w:type="dxa"/>
          </w:tcPr>
          <w:p w14:paraId="59FD90A6" w14:textId="77777777" w:rsidR="007B18F2" w:rsidRPr="005A46A6" w:rsidRDefault="007B18F2" w:rsidP="008857BF">
            <w:pPr>
              <w:pStyle w:val="ECVText"/>
              <w:spacing w:line="276" w:lineRule="auto"/>
              <w:ind w:left="147"/>
              <w:jc w:val="both"/>
              <w:rPr>
                <w:rFonts w:ascii="Times New Roman" w:hAnsi="Times New Roman" w:cs="Times New Roman"/>
                <w:sz w:val="22"/>
                <w:szCs w:val="22"/>
                <w:lang w:val="en-US"/>
              </w:rPr>
            </w:pPr>
          </w:p>
          <w:p w14:paraId="6FA3148E" w14:textId="77777777" w:rsidR="00D2676F" w:rsidRPr="005A46A6" w:rsidRDefault="00D2676F" w:rsidP="008857BF">
            <w:pPr>
              <w:pStyle w:val="ECVText"/>
              <w:numPr>
                <w:ilvl w:val="0"/>
                <w:numId w:val="23"/>
              </w:numPr>
              <w:spacing w:line="276" w:lineRule="auto"/>
              <w:ind w:left="147" w:hanging="142"/>
              <w:jc w:val="both"/>
              <w:rPr>
                <w:rFonts w:ascii="Times New Roman" w:hAnsi="Times New Roman" w:cs="Times New Roman"/>
                <w:color w:val="auto"/>
                <w:sz w:val="22"/>
                <w:szCs w:val="22"/>
                <w:lang w:val="en-US"/>
              </w:rPr>
            </w:pPr>
            <w:r w:rsidRPr="005A46A6">
              <w:rPr>
                <w:rFonts w:ascii="Times New Roman" w:hAnsi="Times New Roman" w:cs="Times New Roman"/>
                <w:color w:val="auto"/>
                <w:sz w:val="22"/>
                <w:szCs w:val="22"/>
                <w:lang w:val="en-US"/>
              </w:rPr>
              <w:t>Ability to pragmatically find solutions and to take initiative when needed</w:t>
            </w:r>
          </w:p>
          <w:p w14:paraId="5E588D23" w14:textId="77777777" w:rsidR="00D2676F" w:rsidRPr="005A46A6" w:rsidRDefault="00D2676F" w:rsidP="008857BF">
            <w:pPr>
              <w:pStyle w:val="ECVText"/>
              <w:numPr>
                <w:ilvl w:val="0"/>
                <w:numId w:val="23"/>
              </w:numPr>
              <w:spacing w:line="276" w:lineRule="auto"/>
              <w:ind w:left="147" w:hanging="142"/>
              <w:jc w:val="both"/>
              <w:rPr>
                <w:rFonts w:ascii="Times New Roman" w:hAnsi="Times New Roman" w:cs="Times New Roman"/>
                <w:sz w:val="22"/>
                <w:szCs w:val="22"/>
                <w:lang w:val="en-US"/>
              </w:rPr>
            </w:pPr>
            <w:r w:rsidRPr="005A46A6">
              <w:rPr>
                <w:rFonts w:ascii="Times New Roman" w:hAnsi="Times New Roman" w:cs="Times New Roman"/>
                <w:color w:val="auto"/>
                <w:sz w:val="22"/>
                <w:szCs w:val="22"/>
                <w:lang w:val="en-US"/>
              </w:rPr>
              <w:t xml:space="preserve">Self-motivated with an openness to tackle new tasks, with an interest in finding creative solutions to complex problems </w:t>
            </w:r>
          </w:p>
        </w:tc>
      </w:tr>
    </w:tbl>
    <w:p w14:paraId="473AC261" w14:textId="77777777" w:rsidR="003C2676" w:rsidRPr="005A46A6" w:rsidRDefault="003C2676" w:rsidP="00837C28">
      <w:pPr>
        <w:pStyle w:val="ECVText"/>
        <w:jc w:val="both"/>
        <w:rPr>
          <w:rFonts w:ascii="Times New Roman" w:hAnsi="Times New Roman" w:cs="Times New Roman"/>
          <w:sz w:val="22"/>
          <w:szCs w:val="22"/>
          <w:lang w:val="en-US"/>
        </w:rPr>
      </w:pPr>
    </w:p>
    <w:p w14:paraId="343FD416" w14:textId="77777777" w:rsidR="003C2676" w:rsidRPr="005A46A6" w:rsidRDefault="003C2676" w:rsidP="00837C28">
      <w:pPr>
        <w:pStyle w:val="ECVText"/>
        <w:jc w:val="both"/>
        <w:rPr>
          <w:rFonts w:ascii="Times New Roman" w:hAnsi="Times New Roman" w:cs="Times New Roman"/>
          <w:sz w:val="22"/>
          <w:szCs w:val="22"/>
          <w:lang w:val="en-US"/>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gridCol w:w="7541"/>
      </w:tblGrid>
      <w:tr w:rsidR="00645785" w:rsidRPr="005A46A6" w14:paraId="67132D03" w14:textId="77777777" w:rsidTr="00D2676F">
        <w:trPr>
          <w:trHeight w:val="170"/>
        </w:trPr>
        <w:tc>
          <w:tcPr>
            <w:tcW w:w="2835" w:type="dxa"/>
            <w:shd w:val="clear" w:color="auto" w:fill="auto"/>
          </w:tcPr>
          <w:p w14:paraId="0FB82976" w14:textId="77777777" w:rsidR="00645785" w:rsidRPr="005A46A6" w:rsidRDefault="482B54C0" w:rsidP="482B54C0">
            <w:pPr>
              <w:pStyle w:val="ECVLeft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Other skills</w:t>
            </w:r>
          </w:p>
        </w:tc>
        <w:tc>
          <w:tcPr>
            <w:tcW w:w="7541" w:type="dxa"/>
            <w:shd w:val="clear" w:color="auto" w:fill="auto"/>
          </w:tcPr>
          <w:p w14:paraId="271B42B3" w14:textId="77777777" w:rsidR="003C2676" w:rsidRPr="005A46A6" w:rsidRDefault="00C8471A" w:rsidP="482B54C0">
            <w:pPr>
              <w:pStyle w:val="EuropassSectionDetails"/>
              <w:jc w:val="both"/>
              <w:rPr>
                <w:rStyle w:val="EuropassTextBold"/>
                <w:rFonts w:ascii="Times New Roman" w:hAnsi="Times New Roman" w:cs="Times New Roman"/>
                <w:b w:val="0"/>
                <w:sz w:val="22"/>
                <w:szCs w:val="22"/>
                <w:lang w:val="en-US"/>
              </w:rPr>
            </w:pPr>
            <w:r w:rsidRPr="005A46A6">
              <w:rPr>
                <w:rStyle w:val="EuropassTextBold"/>
                <w:rFonts w:ascii="Times New Roman" w:hAnsi="Times New Roman" w:cs="Times New Roman"/>
                <w:b w:val="0"/>
                <w:sz w:val="22"/>
                <w:szCs w:val="22"/>
                <w:lang w:val="en-US"/>
              </w:rPr>
              <w:t xml:space="preserve">Well experienced in relations with Mass Media, in writing and speaking in public, given my previous activities as follows:   </w:t>
            </w:r>
          </w:p>
          <w:p w14:paraId="5BDA94A8" w14:textId="77777777" w:rsidR="00C8471A" w:rsidRPr="005A46A6" w:rsidRDefault="00C8471A" w:rsidP="482B54C0">
            <w:pPr>
              <w:pStyle w:val="EuropassSectionDetails"/>
              <w:jc w:val="both"/>
              <w:rPr>
                <w:rStyle w:val="EuropassTextBold"/>
                <w:rFonts w:ascii="Times New Roman" w:hAnsi="Times New Roman" w:cs="Times New Roman"/>
                <w:b w:val="0"/>
                <w:sz w:val="22"/>
                <w:szCs w:val="22"/>
                <w:lang w:val="en-US"/>
              </w:rPr>
            </w:pPr>
            <w:r w:rsidRPr="005A46A6">
              <w:rPr>
                <w:rStyle w:val="EuropassTextBold"/>
                <w:rFonts w:ascii="Times New Roman" w:hAnsi="Times New Roman" w:cs="Times New Roman"/>
                <w:sz w:val="22"/>
                <w:szCs w:val="22"/>
              </w:rPr>
              <w:t>2017-</w:t>
            </w:r>
            <w:r w:rsidR="00E16FCE" w:rsidRPr="005A46A6">
              <w:rPr>
                <w:rStyle w:val="EuropassTextBold"/>
                <w:rFonts w:ascii="Times New Roman" w:hAnsi="Times New Roman" w:cs="Times New Roman"/>
                <w:sz w:val="22"/>
                <w:szCs w:val="22"/>
              </w:rPr>
              <w:t xml:space="preserve">present </w:t>
            </w:r>
            <w:r w:rsidRPr="005A46A6">
              <w:rPr>
                <w:rStyle w:val="EuropassTextBold"/>
                <w:rFonts w:ascii="Times New Roman" w:hAnsi="Times New Roman" w:cs="Times New Roman"/>
                <w:b w:val="0"/>
                <w:sz w:val="22"/>
                <w:szCs w:val="22"/>
                <w:lang w:val="en-US"/>
              </w:rPr>
              <w:t>: Columnist at the Huffington Post News Blog</w:t>
            </w:r>
          </w:p>
          <w:p w14:paraId="6B85E3BE"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2009-2012</w:t>
            </w:r>
            <w:r w:rsidRPr="005A46A6">
              <w:rPr>
                <w:rFonts w:ascii="Times New Roman" w:hAnsi="Times New Roman" w:cs="Times New Roman"/>
                <w:sz w:val="22"/>
                <w:szCs w:val="22"/>
              </w:rPr>
              <w:t xml:space="preserve">: Columnist </w:t>
            </w:r>
            <w:r w:rsidR="00C8471A" w:rsidRPr="005A46A6">
              <w:rPr>
                <w:rFonts w:ascii="Times New Roman" w:hAnsi="Times New Roman" w:cs="Times New Roman"/>
                <w:sz w:val="22"/>
                <w:szCs w:val="22"/>
              </w:rPr>
              <w:t>at</w:t>
            </w:r>
            <w:r w:rsidRPr="005A46A6">
              <w:rPr>
                <w:rFonts w:ascii="Times New Roman" w:hAnsi="Times New Roman" w:cs="Times New Roman"/>
                <w:sz w:val="22"/>
                <w:szCs w:val="22"/>
              </w:rPr>
              <w:t xml:space="preserve"> the weekly newspaper "GNOMI" with the column “The other view".</w:t>
            </w:r>
          </w:p>
          <w:p w14:paraId="0A7EF3C0" w14:textId="77777777" w:rsidR="00837C28"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2009- 2011</w:t>
            </w:r>
            <w:r w:rsidRPr="005A46A6">
              <w:rPr>
                <w:rFonts w:ascii="Times New Roman" w:hAnsi="Times New Roman" w:cs="Times New Roman"/>
                <w:sz w:val="22"/>
                <w:szCs w:val="22"/>
              </w:rPr>
              <w:t>: Communication and Mass media coordinator in the Local Organizing Committee of the Special Olympics 2011 for the "POLIS- AMPHITRYON" programme.</w:t>
            </w:r>
          </w:p>
          <w:p w14:paraId="4359CCD0" w14:textId="77777777" w:rsidR="005974C7"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2008-2010</w:t>
            </w:r>
            <w:r w:rsidRPr="005A46A6">
              <w:rPr>
                <w:rFonts w:ascii="Times New Roman" w:hAnsi="Times New Roman" w:cs="Times New Roman"/>
                <w:sz w:val="22"/>
                <w:szCs w:val="22"/>
              </w:rPr>
              <w:t>: Producer and presenter of the TV show "</w:t>
            </w:r>
            <w:r w:rsidR="00FE1A85" w:rsidRPr="005A46A6">
              <w:rPr>
                <w:rFonts w:ascii="Times New Roman" w:hAnsi="Times New Roman" w:cs="Times New Roman"/>
                <w:sz w:val="22"/>
                <w:szCs w:val="22"/>
              </w:rPr>
              <w:t>Portraits</w:t>
            </w:r>
            <w:r w:rsidR="00E16FCE" w:rsidRPr="005A46A6">
              <w:rPr>
                <w:rFonts w:ascii="Times New Roman" w:hAnsi="Times New Roman" w:cs="Times New Roman"/>
                <w:sz w:val="22"/>
                <w:szCs w:val="22"/>
              </w:rPr>
              <w:t>…in Red”</w:t>
            </w:r>
            <w:r w:rsidRPr="005A46A6">
              <w:rPr>
                <w:rFonts w:ascii="Times New Roman" w:hAnsi="Times New Roman" w:cs="Times New Roman"/>
                <w:sz w:val="22"/>
                <w:szCs w:val="22"/>
              </w:rPr>
              <w:t>, in the Dodecanese channel</w:t>
            </w:r>
            <w:r w:rsidR="00C8471A" w:rsidRPr="005A46A6">
              <w:rPr>
                <w:rFonts w:ascii="Times New Roman" w:hAnsi="Times New Roman" w:cs="Times New Roman"/>
                <w:sz w:val="22"/>
                <w:szCs w:val="22"/>
              </w:rPr>
              <w:t xml:space="preserve"> Red</w:t>
            </w:r>
            <w:r w:rsidR="005A46A6" w:rsidRPr="005A46A6">
              <w:rPr>
                <w:rFonts w:ascii="Times New Roman" w:hAnsi="Times New Roman" w:cs="Times New Roman"/>
                <w:sz w:val="22"/>
                <w:szCs w:val="22"/>
              </w:rPr>
              <w:t>.</w:t>
            </w:r>
          </w:p>
        </w:tc>
      </w:tr>
    </w:tbl>
    <w:p w14:paraId="65B2CA0B" w14:textId="77777777" w:rsidR="00645785" w:rsidRPr="005A46A6" w:rsidRDefault="00645785" w:rsidP="00837C28">
      <w:pPr>
        <w:pStyle w:val="ECVText"/>
        <w:jc w:val="both"/>
        <w:rPr>
          <w:rFonts w:ascii="Times New Roman" w:hAnsi="Times New Roman"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45785" w:rsidRPr="005A46A6" w14:paraId="05256AFC" w14:textId="77777777" w:rsidTr="482B54C0">
        <w:trPr>
          <w:trHeight w:val="170"/>
        </w:trPr>
        <w:tc>
          <w:tcPr>
            <w:tcW w:w="2835" w:type="dxa"/>
            <w:shd w:val="clear" w:color="auto" w:fill="auto"/>
          </w:tcPr>
          <w:p w14:paraId="16FDEECD" w14:textId="77777777" w:rsidR="00645785" w:rsidRPr="005A46A6" w:rsidRDefault="482B54C0" w:rsidP="482B54C0">
            <w:pPr>
              <w:pStyle w:val="ECVLeftHeading"/>
              <w:jc w:val="both"/>
              <w:rPr>
                <w:rFonts w:ascii="Times New Roman" w:hAnsi="Times New Roman" w:cs="Times New Roman"/>
                <w:sz w:val="22"/>
                <w:szCs w:val="22"/>
              </w:rPr>
            </w:pPr>
            <w:r w:rsidRPr="005A46A6">
              <w:rPr>
                <w:rFonts w:ascii="Times New Roman" w:hAnsi="Times New Roman" w:cs="Times New Roman"/>
                <w:caps w:val="0"/>
                <w:sz w:val="22"/>
                <w:szCs w:val="22"/>
              </w:rPr>
              <w:t>ADDITIONAL INFORMATION</w:t>
            </w:r>
          </w:p>
        </w:tc>
        <w:tc>
          <w:tcPr>
            <w:tcW w:w="7540" w:type="dxa"/>
            <w:shd w:val="clear" w:color="auto" w:fill="auto"/>
            <w:vAlign w:val="bottom"/>
          </w:tcPr>
          <w:p w14:paraId="26BEEA0B" w14:textId="77777777" w:rsidR="00645785" w:rsidRPr="005A46A6" w:rsidRDefault="00B12EC0" w:rsidP="00837C28">
            <w:pPr>
              <w:pStyle w:val="ECVBlueBox"/>
              <w:jc w:val="both"/>
              <w:rPr>
                <w:rFonts w:ascii="Times New Roman" w:hAnsi="Times New Roman" w:cs="Times New Roman"/>
                <w:sz w:val="22"/>
                <w:szCs w:val="22"/>
              </w:rPr>
            </w:pPr>
            <w:r w:rsidRPr="005A46A6">
              <w:rPr>
                <w:rFonts w:ascii="Times New Roman" w:hAnsi="Times New Roman" w:cs="Times New Roman"/>
                <w:noProof/>
                <w:sz w:val="22"/>
                <w:szCs w:val="22"/>
                <w:lang w:val="el-GR" w:eastAsia="el-GR" w:bidi="ar-SA"/>
              </w:rPr>
              <w:drawing>
                <wp:inline distT="0" distB="0" distL="0" distR="0" wp14:anchorId="4E31C9CA" wp14:editId="67172678">
                  <wp:extent cx="4791075" cy="85725"/>
                  <wp:effectExtent l="1905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645785" w:rsidRPr="005A46A6">
              <w:rPr>
                <w:rFonts w:ascii="Times New Roman" w:hAnsi="Times New Roman" w:cs="Times New Roman"/>
                <w:sz w:val="22"/>
                <w:szCs w:val="22"/>
              </w:rPr>
              <w:t xml:space="preserve"> </w:t>
            </w:r>
          </w:p>
        </w:tc>
      </w:tr>
    </w:tbl>
    <w:p w14:paraId="078607DD" w14:textId="77777777" w:rsidR="00645785" w:rsidRPr="005A46A6" w:rsidRDefault="00645785" w:rsidP="00837C28">
      <w:pPr>
        <w:pStyle w:val="ECVText"/>
        <w:jc w:val="both"/>
        <w:rPr>
          <w:rFonts w:ascii="Times New Roman" w:hAnsi="Times New Roman" w:cs="Times New Roman"/>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gridCol w:w="7541"/>
      </w:tblGrid>
      <w:tr w:rsidR="00645785" w:rsidRPr="005A46A6" w14:paraId="1ED49EBA" w14:textId="77777777" w:rsidTr="482B54C0">
        <w:trPr>
          <w:trHeight w:val="170"/>
        </w:trPr>
        <w:tc>
          <w:tcPr>
            <w:tcW w:w="2835" w:type="dxa"/>
            <w:shd w:val="clear" w:color="auto" w:fill="auto"/>
          </w:tcPr>
          <w:p w14:paraId="3BE8533F" w14:textId="77777777" w:rsidR="00645785" w:rsidRPr="005A46A6" w:rsidRDefault="482B54C0" w:rsidP="482B54C0">
            <w:pPr>
              <w:pStyle w:val="ECVLeft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Conferences</w:t>
            </w:r>
          </w:p>
        </w:tc>
        <w:tc>
          <w:tcPr>
            <w:tcW w:w="7541" w:type="dxa"/>
            <w:shd w:val="clear" w:color="auto" w:fill="auto"/>
          </w:tcPr>
          <w:p w14:paraId="5ACE66EF" w14:textId="77777777" w:rsidR="00E16FCE" w:rsidRPr="002A08FB" w:rsidRDefault="482B54C0" w:rsidP="00E16FCE">
            <w:pPr>
              <w:pStyle w:val="EuropassSectionDetails"/>
              <w:jc w:val="both"/>
              <w:rPr>
                <w:rFonts w:ascii="Times New Roman" w:hAnsi="Times New Roman" w:cs="Times New Roman"/>
                <w:b/>
                <w:bCs/>
                <w:i/>
                <w:iCs/>
                <w:sz w:val="22"/>
                <w:szCs w:val="22"/>
                <w:lang w:val="en-US"/>
              </w:rPr>
            </w:pPr>
            <w:r w:rsidRPr="005A46A6">
              <w:rPr>
                <w:rFonts w:ascii="Times New Roman" w:hAnsi="Times New Roman" w:cs="Times New Roman"/>
                <w:b/>
                <w:bCs/>
                <w:i/>
                <w:iCs/>
                <w:sz w:val="22"/>
                <w:szCs w:val="22"/>
                <w:lang w:val="en-US"/>
              </w:rPr>
              <w:t>Speaking</w:t>
            </w:r>
            <w:r w:rsidRPr="002A08FB">
              <w:rPr>
                <w:rFonts w:ascii="Times New Roman" w:hAnsi="Times New Roman" w:cs="Times New Roman"/>
                <w:b/>
                <w:bCs/>
                <w:i/>
                <w:iCs/>
                <w:sz w:val="22"/>
                <w:szCs w:val="22"/>
                <w:lang w:val="en-US"/>
              </w:rPr>
              <w:t xml:space="preserve"> </w:t>
            </w:r>
            <w:r w:rsidRPr="005A46A6">
              <w:rPr>
                <w:rFonts w:ascii="Times New Roman" w:hAnsi="Times New Roman" w:cs="Times New Roman"/>
                <w:b/>
                <w:bCs/>
                <w:i/>
                <w:iCs/>
                <w:sz w:val="22"/>
                <w:szCs w:val="22"/>
                <w:lang w:val="en-US"/>
              </w:rPr>
              <w:t>in</w:t>
            </w:r>
            <w:r w:rsidRPr="002A08FB">
              <w:rPr>
                <w:rFonts w:ascii="Times New Roman" w:hAnsi="Times New Roman" w:cs="Times New Roman"/>
                <w:b/>
                <w:bCs/>
                <w:i/>
                <w:iCs/>
                <w:sz w:val="22"/>
                <w:szCs w:val="22"/>
                <w:lang w:val="en-US"/>
              </w:rPr>
              <w:t xml:space="preserve"> </w:t>
            </w:r>
            <w:r w:rsidRPr="005A46A6">
              <w:rPr>
                <w:rFonts w:ascii="Times New Roman" w:hAnsi="Times New Roman" w:cs="Times New Roman"/>
                <w:b/>
                <w:bCs/>
                <w:i/>
                <w:iCs/>
                <w:sz w:val="22"/>
                <w:szCs w:val="22"/>
                <w:lang w:val="en-US"/>
              </w:rPr>
              <w:t>Scientific</w:t>
            </w:r>
            <w:r w:rsidRPr="002A08FB">
              <w:rPr>
                <w:rFonts w:ascii="Times New Roman" w:hAnsi="Times New Roman" w:cs="Times New Roman"/>
                <w:b/>
                <w:bCs/>
                <w:i/>
                <w:iCs/>
                <w:sz w:val="22"/>
                <w:szCs w:val="22"/>
                <w:lang w:val="en-US"/>
              </w:rPr>
              <w:t xml:space="preserve"> </w:t>
            </w:r>
            <w:r w:rsidRPr="005A46A6">
              <w:rPr>
                <w:rFonts w:ascii="Times New Roman" w:hAnsi="Times New Roman" w:cs="Times New Roman"/>
                <w:b/>
                <w:bCs/>
                <w:i/>
                <w:iCs/>
                <w:sz w:val="22"/>
                <w:szCs w:val="22"/>
                <w:lang w:val="en-US"/>
              </w:rPr>
              <w:t>Conferences</w:t>
            </w:r>
            <w:r w:rsidR="00E83C83" w:rsidRPr="002A08FB">
              <w:rPr>
                <w:rFonts w:ascii="Times New Roman" w:hAnsi="Times New Roman" w:cs="Times New Roman"/>
                <w:b/>
                <w:bCs/>
                <w:i/>
                <w:iCs/>
                <w:sz w:val="22"/>
                <w:szCs w:val="22"/>
                <w:lang w:val="en-US"/>
              </w:rPr>
              <w:t>/</w:t>
            </w:r>
            <w:r w:rsidR="00E83C83" w:rsidRPr="005A46A6">
              <w:rPr>
                <w:rFonts w:ascii="Times New Roman" w:hAnsi="Times New Roman" w:cs="Times New Roman"/>
                <w:b/>
                <w:bCs/>
                <w:i/>
                <w:iCs/>
                <w:sz w:val="22"/>
                <w:szCs w:val="22"/>
                <w:lang w:val="en-US"/>
              </w:rPr>
              <w:t>Seminars</w:t>
            </w:r>
          </w:p>
          <w:p w14:paraId="3B4FD0DE" w14:textId="77777777" w:rsidR="00E16FCE" w:rsidRPr="002A08FB" w:rsidRDefault="00E16FCE" w:rsidP="00E16FCE">
            <w:pPr>
              <w:pStyle w:val="EuropassSectionDetails"/>
              <w:jc w:val="both"/>
              <w:rPr>
                <w:rFonts w:ascii="Times New Roman" w:hAnsi="Times New Roman" w:cs="Times New Roman"/>
                <w:b/>
                <w:bCs/>
                <w:i/>
                <w:iCs/>
                <w:sz w:val="22"/>
                <w:szCs w:val="22"/>
                <w:lang w:val="en-US"/>
              </w:rPr>
            </w:pPr>
          </w:p>
          <w:p w14:paraId="000C99A9" w14:textId="77777777" w:rsidR="00E16FCE" w:rsidRPr="002A08FB" w:rsidRDefault="00E16FCE" w:rsidP="00E16FCE">
            <w:pPr>
              <w:pStyle w:val="EuropassSectionDetails"/>
              <w:jc w:val="both"/>
              <w:rPr>
                <w:rFonts w:ascii="Times New Roman" w:hAnsi="Times New Roman" w:cs="Times New Roman"/>
                <w:b/>
                <w:bCs/>
                <w:i/>
                <w:iCs/>
                <w:sz w:val="22"/>
                <w:szCs w:val="22"/>
                <w:lang w:val="en-US"/>
              </w:rPr>
            </w:pPr>
          </w:p>
          <w:p w14:paraId="7E6FA708" w14:textId="77777777" w:rsidR="005A46A6" w:rsidRPr="005A46A6" w:rsidRDefault="005A46A6" w:rsidP="005A46A6">
            <w:pPr>
              <w:pStyle w:val="Web"/>
              <w:spacing w:before="0" w:beforeAutospacing="0" w:after="120" w:afterAutospacing="0"/>
              <w:jc w:val="both"/>
              <w:rPr>
                <w:sz w:val="22"/>
                <w:szCs w:val="22"/>
                <w:lang w:val="en-US"/>
              </w:rPr>
            </w:pPr>
            <w:r w:rsidRPr="005A46A6">
              <w:rPr>
                <w:b/>
                <w:bCs/>
                <w:sz w:val="22"/>
                <w:szCs w:val="22"/>
                <w:lang w:val="en-US"/>
              </w:rPr>
              <w:t xml:space="preserve">20.07.2022: </w:t>
            </w:r>
            <w:r w:rsidRPr="00A942BC">
              <w:rPr>
                <w:sz w:val="22"/>
                <w:szCs w:val="22"/>
                <w:lang w:val="en-US"/>
              </w:rPr>
              <w:t>Lecturer at the Summer School EUENIC 2022 at the Aegean University, Lesvos.</w:t>
            </w:r>
            <w:r w:rsidRPr="005A46A6">
              <w:rPr>
                <w:sz w:val="22"/>
                <w:szCs w:val="22"/>
                <w:lang w:val="en-US"/>
              </w:rPr>
              <w:t xml:space="preserve"> </w:t>
            </w:r>
          </w:p>
          <w:p w14:paraId="1C67D86B" w14:textId="77777777" w:rsidR="005A46A6" w:rsidRPr="005A46A6" w:rsidRDefault="005A46A6" w:rsidP="005A46A6">
            <w:pPr>
              <w:pStyle w:val="Web"/>
              <w:spacing w:before="0" w:beforeAutospacing="0" w:after="120" w:afterAutospacing="0"/>
              <w:jc w:val="both"/>
              <w:rPr>
                <w:sz w:val="22"/>
                <w:szCs w:val="22"/>
                <w:lang w:val="en-US"/>
              </w:rPr>
            </w:pPr>
            <w:r w:rsidRPr="005A46A6">
              <w:rPr>
                <w:sz w:val="22"/>
                <w:szCs w:val="22"/>
                <w:lang w:val="en-US"/>
              </w:rPr>
              <w:t>Title of my lecture: “EU Global Strategy:  Enlargement and European Neighborhood Policy (ENP)</w:t>
            </w:r>
            <w:r w:rsidRPr="005A46A6">
              <w:rPr>
                <w:rFonts w:eastAsia="SimSun"/>
                <w:color w:val="3F3A38"/>
                <w:spacing w:val="-6"/>
                <w:kern w:val="1"/>
                <w:sz w:val="22"/>
                <w:szCs w:val="22"/>
                <w:lang w:val="en-US" w:eastAsia="zh-CN" w:bidi="hi-IN"/>
              </w:rPr>
              <w:t>The enlargement in the Western Balkan”</w:t>
            </w:r>
          </w:p>
          <w:p w14:paraId="56E64162" w14:textId="77777777" w:rsidR="005A46A6" w:rsidRPr="005A46A6" w:rsidRDefault="005A46A6" w:rsidP="00F17137">
            <w:pPr>
              <w:pStyle w:val="Web"/>
              <w:spacing w:before="0" w:beforeAutospacing="0" w:after="120" w:afterAutospacing="0"/>
              <w:jc w:val="both"/>
              <w:rPr>
                <w:b/>
                <w:bCs/>
                <w:sz w:val="22"/>
                <w:szCs w:val="22"/>
                <w:lang w:val="en-US"/>
              </w:rPr>
            </w:pPr>
          </w:p>
          <w:p w14:paraId="5A673580" w14:textId="77777777" w:rsidR="005A46A6" w:rsidRPr="00A942BC" w:rsidRDefault="00D825FB" w:rsidP="00F17137">
            <w:pPr>
              <w:pStyle w:val="Web"/>
              <w:spacing w:before="0" w:beforeAutospacing="0" w:after="120" w:afterAutospacing="0"/>
              <w:jc w:val="both"/>
              <w:rPr>
                <w:sz w:val="22"/>
                <w:szCs w:val="22"/>
              </w:rPr>
            </w:pPr>
            <w:r w:rsidRPr="005A46A6">
              <w:rPr>
                <w:b/>
                <w:bCs/>
                <w:sz w:val="22"/>
                <w:szCs w:val="22"/>
              </w:rPr>
              <w:t>4.06.2022</w:t>
            </w:r>
            <w:r w:rsidRPr="005A46A6">
              <w:rPr>
                <w:sz w:val="22"/>
                <w:szCs w:val="22"/>
              </w:rPr>
              <w:t xml:space="preserve">: </w:t>
            </w:r>
            <w:r w:rsidRPr="00A942BC">
              <w:rPr>
                <w:sz w:val="22"/>
                <w:szCs w:val="22"/>
              </w:rPr>
              <w:t>Ομιλήτρια στο Ετήσιο Συνέδριο της  Ελληνικής Εταιρείας Διεθνούς Δικαίου &amp; Διεθνών Σχέσεων ( ΕΕΔΔΣ) με θέμα του συνεδρίου «</w:t>
            </w:r>
            <w:r w:rsidRPr="00A942BC">
              <w:rPr>
                <w:rFonts w:eastAsia="Calibri"/>
                <w:kern w:val="24"/>
                <w:sz w:val="22"/>
                <w:szCs w:val="22"/>
              </w:rPr>
              <w:t xml:space="preserve">Σύγχρονες προκλήσεις στη Διεθνή Δικαιοταξία Συγκλίσεις-Αποκλίσεις», που διοργανώθηκε στο </w:t>
            </w:r>
            <w:proofErr w:type="spellStart"/>
            <w:r w:rsidRPr="00A942BC">
              <w:rPr>
                <w:rFonts w:eastAsia="Calibri"/>
                <w:kern w:val="24"/>
                <w:sz w:val="22"/>
                <w:szCs w:val="22"/>
              </w:rPr>
              <w:t>Πάντειο</w:t>
            </w:r>
            <w:proofErr w:type="spellEnd"/>
            <w:r w:rsidRPr="00A942BC">
              <w:rPr>
                <w:rFonts w:eastAsia="Calibri"/>
                <w:kern w:val="24"/>
                <w:sz w:val="22"/>
                <w:szCs w:val="22"/>
              </w:rPr>
              <w:t xml:space="preserve"> Πανεπιστήμιο και στο </w:t>
            </w:r>
            <w:r w:rsidRPr="00A942BC">
              <w:rPr>
                <w:rFonts w:eastAsia="Calibri"/>
                <w:kern w:val="24"/>
                <w:sz w:val="22"/>
                <w:szCs w:val="22"/>
                <w:lang w:val="en-CA"/>
              </w:rPr>
              <w:t>EPLO</w:t>
            </w:r>
            <w:r w:rsidRPr="00A942BC">
              <w:rPr>
                <w:rFonts w:eastAsia="Calibri"/>
                <w:kern w:val="24"/>
                <w:sz w:val="22"/>
                <w:szCs w:val="22"/>
              </w:rPr>
              <w:t xml:space="preserve">- </w:t>
            </w:r>
            <w:r w:rsidRPr="00A942BC">
              <w:rPr>
                <w:rFonts w:eastAsia="Calibri"/>
                <w:kern w:val="24"/>
                <w:sz w:val="22"/>
                <w:szCs w:val="22"/>
                <w:lang w:val="en-CA"/>
              </w:rPr>
              <w:t>Athens</w:t>
            </w:r>
            <w:r w:rsidRPr="00A942BC">
              <w:rPr>
                <w:rFonts w:eastAsia="Calibri"/>
                <w:kern w:val="24"/>
                <w:sz w:val="22"/>
                <w:szCs w:val="22"/>
              </w:rPr>
              <w:t xml:space="preserve"> στις 3-5 Ιουνίου 2022</w:t>
            </w:r>
            <w:r w:rsidR="00F17137" w:rsidRPr="00A942BC">
              <w:rPr>
                <w:sz w:val="22"/>
                <w:szCs w:val="22"/>
              </w:rPr>
              <w:t xml:space="preserve">. </w:t>
            </w:r>
          </w:p>
          <w:p w14:paraId="447C54BA" w14:textId="77777777" w:rsidR="002067D7" w:rsidRPr="00A942BC" w:rsidRDefault="00D825FB" w:rsidP="00F17137">
            <w:pPr>
              <w:pStyle w:val="Web"/>
              <w:spacing w:before="0" w:beforeAutospacing="0" w:after="120" w:afterAutospacing="0"/>
              <w:jc w:val="both"/>
              <w:rPr>
                <w:sz w:val="22"/>
                <w:szCs w:val="22"/>
              </w:rPr>
            </w:pPr>
            <w:r w:rsidRPr="00A942BC">
              <w:rPr>
                <w:sz w:val="22"/>
                <w:szCs w:val="22"/>
              </w:rPr>
              <w:t xml:space="preserve">Τίτλος εισήγησης : </w:t>
            </w:r>
            <w:r w:rsidR="002067D7" w:rsidRPr="00A942BC">
              <w:rPr>
                <w:sz w:val="22"/>
                <w:szCs w:val="22"/>
              </w:rPr>
              <w:t>“</w:t>
            </w:r>
            <w:r w:rsidR="002067D7" w:rsidRPr="00A942BC">
              <w:rPr>
                <w:rFonts w:eastAsiaTheme="majorEastAsia"/>
                <w:sz w:val="22"/>
                <w:szCs w:val="22"/>
              </w:rPr>
              <w:t xml:space="preserve">Πώς διαμορφώνονται οι  διατλαντικές σχέσεις μετά την Συμφωνία </w:t>
            </w:r>
            <w:r w:rsidR="002067D7" w:rsidRPr="00A942BC">
              <w:rPr>
                <w:rFonts w:eastAsiaTheme="majorEastAsia"/>
                <w:sz w:val="22"/>
                <w:szCs w:val="22"/>
                <w:lang w:val="en-US"/>
              </w:rPr>
              <w:t>AUKUS</w:t>
            </w:r>
            <w:r w:rsidR="002067D7" w:rsidRPr="00A942BC">
              <w:rPr>
                <w:rFonts w:eastAsiaTheme="majorEastAsia"/>
                <w:sz w:val="22"/>
                <w:szCs w:val="22"/>
              </w:rPr>
              <w:t xml:space="preserve"> και την τη Στρατηγική της ΕΕ με την περιοχή του </w:t>
            </w:r>
            <w:proofErr w:type="spellStart"/>
            <w:r w:rsidR="002067D7" w:rsidRPr="00A942BC">
              <w:rPr>
                <w:rFonts w:eastAsiaTheme="majorEastAsia"/>
                <w:sz w:val="22"/>
                <w:szCs w:val="22"/>
              </w:rPr>
              <w:t>Ινδο</w:t>
            </w:r>
            <w:proofErr w:type="spellEnd"/>
            <w:r w:rsidR="002067D7" w:rsidRPr="00A942BC">
              <w:rPr>
                <w:rFonts w:eastAsiaTheme="majorEastAsia"/>
                <w:sz w:val="22"/>
                <w:szCs w:val="22"/>
              </w:rPr>
              <w:t>-Ειρηνικού (</w:t>
            </w:r>
            <w:r w:rsidR="002067D7" w:rsidRPr="00A942BC">
              <w:rPr>
                <w:rFonts w:eastAsiaTheme="majorEastAsia"/>
                <w:sz w:val="22"/>
                <w:szCs w:val="22"/>
                <w:lang w:val="en-US"/>
              </w:rPr>
              <w:t>EU</w:t>
            </w:r>
            <w:r w:rsidR="002067D7" w:rsidRPr="00A942BC">
              <w:rPr>
                <w:rFonts w:eastAsiaTheme="majorEastAsia"/>
                <w:sz w:val="22"/>
                <w:szCs w:val="22"/>
              </w:rPr>
              <w:t xml:space="preserve"> </w:t>
            </w:r>
            <w:r w:rsidR="002067D7" w:rsidRPr="00A942BC">
              <w:rPr>
                <w:rFonts w:eastAsiaTheme="majorEastAsia"/>
                <w:sz w:val="22"/>
                <w:szCs w:val="22"/>
                <w:lang w:val="en-US"/>
              </w:rPr>
              <w:t>Indo</w:t>
            </w:r>
            <w:r w:rsidR="002067D7" w:rsidRPr="00A942BC">
              <w:rPr>
                <w:rFonts w:eastAsiaTheme="majorEastAsia"/>
                <w:sz w:val="22"/>
                <w:szCs w:val="22"/>
              </w:rPr>
              <w:t>-</w:t>
            </w:r>
            <w:r w:rsidR="002067D7" w:rsidRPr="00A942BC">
              <w:rPr>
                <w:rFonts w:eastAsiaTheme="majorEastAsia"/>
                <w:sz w:val="22"/>
                <w:szCs w:val="22"/>
                <w:lang w:val="en-US"/>
              </w:rPr>
              <w:t>Pacific</w:t>
            </w:r>
            <w:r w:rsidR="002067D7" w:rsidRPr="00A942BC">
              <w:rPr>
                <w:rFonts w:eastAsiaTheme="majorEastAsia"/>
                <w:sz w:val="22"/>
                <w:szCs w:val="22"/>
              </w:rPr>
              <w:t xml:space="preserve"> </w:t>
            </w:r>
            <w:r w:rsidR="002067D7" w:rsidRPr="00A942BC">
              <w:rPr>
                <w:rFonts w:eastAsiaTheme="majorEastAsia"/>
                <w:sz w:val="22"/>
                <w:szCs w:val="22"/>
                <w:lang w:val="en-US"/>
              </w:rPr>
              <w:t>Strategic</w:t>
            </w:r>
            <w:r w:rsidR="002067D7" w:rsidRPr="00A942BC">
              <w:rPr>
                <w:rFonts w:eastAsiaTheme="majorEastAsia"/>
                <w:sz w:val="22"/>
                <w:szCs w:val="22"/>
              </w:rPr>
              <w:t>)</w:t>
            </w:r>
            <w:r w:rsidR="002067D7" w:rsidRPr="00A942BC">
              <w:rPr>
                <w:sz w:val="22"/>
                <w:szCs w:val="22"/>
              </w:rPr>
              <w:t>”</w:t>
            </w:r>
          </w:p>
          <w:p w14:paraId="70CB4C9E" w14:textId="77777777" w:rsidR="00E16FCE" w:rsidRPr="00A942BC" w:rsidRDefault="00E16FCE" w:rsidP="002067D7">
            <w:pPr>
              <w:pStyle w:val="EuropassSectionDetails"/>
              <w:jc w:val="both"/>
              <w:rPr>
                <w:rFonts w:ascii="Times New Roman" w:hAnsi="Times New Roman" w:cs="Times New Roman"/>
                <w:b/>
                <w:bCs/>
                <w:i/>
                <w:iCs/>
                <w:color w:val="auto"/>
                <w:sz w:val="22"/>
                <w:szCs w:val="22"/>
                <w:lang w:val="el-GR"/>
              </w:rPr>
            </w:pPr>
          </w:p>
          <w:p w14:paraId="42473C90" w14:textId="77777777" w:rsidR="001C4C69" w:rsidRPr="00A942BC" w:rsidRDefault="001C4C69" w:rsidP="00F17137">
            <w:pPr>
              <w:pStyle w:val="EuropassSectionDetails"/>
              <w:jc w:val="both"/>
              <w:rPr>
                <w:rFonts w:ascii="Times New Roman" w:hAnsi="Times New Roman" w:cs="Times New Roman"/>
                <w:color w:val="auto"/>
                <w:sz w:val="22"/>
                <w:szCs w:val="22"/>
                <w:lang w:val="el-GR"/>
              </w:rPr>
            </w:pPr>
            <w:r w:rsidRPr="00A942BC">
              <w:rPr>
                <w:rFonts w:ascii="Times New Roman" w:hAnsi="Times New Roman" w:cs="Times New Roman"/>
                <w:b/>
                <w:bCs/>
                <w:color w:val="auto"/>
                <w:sz w:val="22"/>
                <w:szCs w:val="22"/>
                <w:lang w:val="el-GR"/>
              </w:rPr>
              <w:t>27.04.2022:</w:t>
            </w:r>
            <w:r w:rsidRPr="00A942BC">
              <w:rPr>
                <w:rFonts w:ascii="Times New Roman" w:hAnsi="Times New Roman" w:cs="Times New Roman"/>
                <w:color w:val="auto"/>
                <w:sz w:val="22"/>
                <w:szCs w:val="22"/>
                <w:lang w:val="el-GR"/>
              </w:rPr>
              <w:t xml:space="preserve"> Συμμετοχή σε </w:t>
            </w:r>
            <w:r w:rsidRPr="00A942BC">
              <w:rPr>
                <w:rFonts w:ascii="Times New Roman" w:hAnsi="Times New Roman" w:cs="Times New Roman"/>
                <w:color w:val="auto"/>
                <w:sz w:val="22"/>
                <w:szCs w:val="22"/>
                <w:lang w:val="en-US"/>
              </w:rPr>
              <w:t>webinar</w:t>
            </w:r>
            <w:r w:rsidRPr="00A942BC">
              <w:rPr>
                <w:rFonts w:ascii="Times New Roman" w:hAnsi="Times New Roman" w:cs="Times New Roman"/>
                <w:color w:val="auto"/>
                <w:sz w:val="22"/>
                <w:szCs w:val="22"/>
                <w:lang w:val="el-GR"/>
              </w:rPr>
              <w:t xml:space="preserve"> «Η ΕΥΡΩΠΑΪΚΗ ΕΝΩΣΗ &amp; Ο ΠΟΛΕΜΟΣ  ΣΤΗΝ ΟΥΚΡΑΝΙΑ :ΠΡΟΒΛΗΜΑΤΑ- ΠΡΟΚΛΗΣΕΙΣ-ΠΡΟΟΠΤΙΚΕΣ που διοργάνωσε το Εργαστήριο Κοινωνικών και Πολιτικών Θεσμών</w:t>
            </w:r>
            <w:r w:rsidR="00272243" w:rsidRPr="00A942BC">
              <w:rPr>
                <w:rFonts w:ascii="Times New Roman" w:hAnsi="Times New Roman" w:cs="Times New Roman"/>
                <w:color w:val="auto"/>
                <w:sz w:val="22"/>
                <w:szCs w:val="22"/>
                <w:lang w:val="el-GR"/>
              </w:rPr>
              <w:t xml:space="preserve"> του Πανεπιστημίου Αιγαίου</w:t>
            </w:r>
            <w:r w:rsidR="00F17137" w:rsidRPr="00A942BC">
              <w:rPr>
                <w:rFonts w:ascii="Times New Roman" w:hAnsi="Times New Roman" w:cs="Times New Roman"/>
                <w:color w:val="auto"/>
                <w:sz w:val="22"/>
                <w:szCs w:val="22"/>
                <w:lang w:val="el-GR"/>
              </w:rPr>
              <w:t xml:space="preserve">. </w:t>
            </w:r>
            <w:r w:rsidRPr="00A942BC">
              <w:rPr>
                <w:rFonts w:ascii="Times New Roman" w:hAnsi="Times New Roman" w:cs="Times New Roman"/>
                <w:b/>
                <w:bCs/>
                <w:color w:val="auto"/>
                <w:sz w:val="22"/>
                <w:szCs w:val="22"/>
                <w:lang w:val="el-GR"/>
              </w:rPr>
              <w:t xml:space="preserve">Τίτλος της </w:t>
            </w:r>
            <w:r w:rsidRPr="00A942BC">
              <w:rPr>
                <w:rFonts w:ascii="Times New Roman" w:hAnsi="Times New Roman" w:cs="Times New Roman"/>
                <w:color w:val="auto"/>
                <w:sz w:val="22"/>
                <w:szCs w:val="22"/>
                <w:lang w:val="el-GR"/>
              </w:rPr>
              <w:t>εισήγησης μου « ΕΥΡΩΠΑΪΚΗ ΕΝΩΣΗ: ΟΙ ΕΠΙΠΤΩΣΕΙΣ ΤΟΥ ΠΟΛΕΜΟΥ ΣΤΗΝ ΟΥΚΡΑΝΙΑ»</w:t>
            </w:r>
          </w:p>
          <w:p w14:paraId="41EB4132" w14:textId="77777777" w:rsidR="00272243" w:rsidRPr="00A942BC" w:rsidRDefault="00272243" w:rsidP="00E16FCE">
            <w:pPr>
              <w:pStyle w:val="EuropassSectionDetails"/>
              <w:jc w:val="both"/>
              <w:rPr>
                <w:rFonts w:ascii="Times New Roman" w:hAnsi="Times New Roman" w:cs="Times New Roman"/>
                <w:i/>
                <w:iCs/>
                <w:color w:val="auto"/>
                <w:sz w:val="22"/>
                <w:szCs w:val="22"/>
                <w:lang w:val="el-GR"/>
              </w:rPr>
            </w:pPr>
          </w:p>
          <w:p w14:paraId="7930EFAE" w14:textId="77777777" w:rsidR="005A46A6" w:rsidRPr="00A942BC" w:rsidRDefault="00F17137" w:rsidP="00F17137">
            <w:pPr>
              <w:pStyle w:val="EuropassSectionDetails"/>
              <w:jc w:val="both"/>
              <w:rPr>
                <w:rFonts w:ascii="Times New Roman" w:hAnsi="Times New Roman" w:cs="Times New Roman"/>
                <w:color w:val="auto"/>
                <w:sz w:val="22"/>
                <w:szCs w:val="22"/>
                <w:lang w:val="en-US"/>
              </w:rPr>
            </w:pPr>
            <w:r w:rsidRPr="00A942BC">
              <w:rPr>
                <w:rFonts w:ascii="Times New Roman" w:hAnsi="Times New Roman" w:cs="Times New Roman"/>
                <w:color w:val="auto"/>
                <w:sz w:val="22"/>
                <w:szCs w:val="22"/>
                <w:lang w:val="en-US"/>
              </w:rPr>
              <w:t xml:space="preserve">1-3 May 2022, FIMIGRANT, </w:t>
            </w:r>
            <w:r w:rsidR="00272243" w:rsidRPr="00A942BC">
              <w:rPr>
                <w:rFonts w:ascii="Times New Roman" w:hAnsi="Times New Roman" w:cs="Times New Roman"/>
                <w:color w:val="auto"/>
                <w:sz w:val="22"/>
                <w:szCs w:val="22"/>
                <w:lang w:val="en-US"/>
              </w:rPr>
              <w:t xml:space="preserve">Annual Conference 2022, Civil Society Ideas for the Sustainable and Secure Future of Europe, in </w:t>
            </w:r>
            <w:proofErr w:type="spellStart"/>
            <w:r w:rsidR="00272243" w:rsidRPr="00A942BC">
              <w:rPr>
                <w:rFonts w:ascii="Times New Roman" w:hAnsi="Times New Roman" w:cs="Times New Roman"/>
                <w:color w:val="auto"/>
                <w:sz w:val="22"/>
                <w:szCs w:val="22"/>
                <w:lang w:val="en-US"/>
              </w:rPr>
              <w:t>Narva</w:t>
            </w:r>
            <w:proofErr w:type="spellEnd"/>
            <w:r w:rsidR="00272243" w:rsidRPr="00A942BC">
              <w:rPr>
                <w:rFonts w:ascii="Times New Roman" w:hAnsi="Times New Roman" w:cs="Times New Roman"/>
                <w:color w:val="auto"/>
                <w:sz w:val="22"/>
                <w:szCs w:val="22"/>
                <w:lang w:val="en-US"/>
              </w:rPr>
              <w:t>/</w:t>
            </w:r>
            <w:proofErr w:type="gramStart"/>
            <w:r w:rsidR="00272243" w:rsidRPr="00A942BC">
              <w:rPr>
                <w:rFonts w:ascii="Times New Roman" w:hAnsi="Times New Roman" w:cs="Times New Roman"/>
                <w:color w:val="auto"/>
                <w:sz w:val="22"/>
                <w:szCs w:val="22"/>
                <w:lang w:val="en-US"/>
              </w:rPr>
              <w:t xml:space="preserve">Estonia </w:t>
            </w:r>
            <w:r w:rsidRPr="00A942BC">
              <w:rPr>
                <w:rFonts w:ascii="Times New Roman" w:hAnsi="Times New Roman" w:cs="Times New Roman"/>
                <w:color w:val="auto"/>
                <w:sz w:val="22"/>
                <w:szCs w:val="22"/>
                <w:lang w:val="en-US"/>
              </w:rPr>
              <w:t>.</w:t>
            </w:r>
            <w:proofErr w:type="gramEnd"/>
            <w:r w:rsidRPr="00A942BC">
              <w:rPr>
                <w:rFonts w:ascii="Times New Roman" w:hAnsi="Times New Roman" w:cs="Times New Roman"/>
                <w:color w:val="auto"/>
                <w:sz w:val="22"/>
                <w:szCs w:val="22"/>
                <w:lang w:val="en-US"/>
              </w:rPr>
              <w:t xml:space="preserve"> </w:t>
            </w:r>
          </w:p>
          <w:p w14:paraId="6567E237" w14:textId="77777777" w:rsidR="005A46A6" w:rsidRPr="00A942BC" w:rsidRDefault="005A46A6" w:rsidP="00F17137">
            <w:pPr>
              <w:pStyle w:val="EuropassSectionDetails"/>
              <w:jc w:val="both"/>
              <w:rPr>
                <w:rFonts w:ascii="Times New Roman" w:hAnsi="Times New Roman" w:cs="Times New Roman"/>
                <w:color w:val="auto"/>
                <w:sz w:val="22"/>
                <w:szCs w:val="22"/>
                <w:lang w:val="en-US"/>
              </w:rPr>
            </w:pPr>
          </w:p>
          <w:p w14:paraId="5D5E497F" w14:textId="77777777" w:rsidR="00272243" w:rsidRPr="00A942BC" w:rsidRDefault="00272243" w:rsidP="00F17137">
            <w:pPr>
              <w:pStyle w:val="EuropassSectionDetails"/>
              <w:jc w:val="both"/>
              <w:rPr>
                <w:rFonts w:ascii="Times New Roman" w:hAnsi="Times New Roman" w:cs="Times New Roman"/>
                <w:color w:val="auto"/>
                <w:sz w:val="22"/>
                <w:szCs w:val="22"/>
                <w:lang w:val="en-US"/>
              </w:rPr>
            </w:pPr>
            <w:r w:rsidRPr="00A942BC">
              <w:rPr>
                <w:rFonts w:ascii="Times New Roman" w:hAnsi="Times New Roman" w:cs="Times New Roman"/>
                <w:color w:val="auto"/>
                <w:sz w:val="22"/>
                <w:szCs w:val="22"/>
                <w:lang w:val="en-CA"/>
              </w:rPr>
              <w:lastRenderedPageBreak/>
              <w:t>The title of my speech: “The Role of United Nations in elimination of regional conflicts in example of the Security Council resolution 2250 “Youth, Peace and Security”</w:t>
            </w:r>
            <w:r w:rsidR="00F17137" w:rsidRPr="00A942BC">
              <w:rPr>
                <w:rFonts w:ascii="Times New Roman" w:hAnsi="Times New Roman" w:cs="Times New Roman"/>
                <w:color w:val="auto"/>
                <w:sz w:val="22"/>
                <w:szCs w:val="22"/>
                <w:lang w:val="en-CA"/>
              </w:rPr>
              <w:t xml:space="preserve"> (3.05.2022)</w:t>
            </w:r>
          </w:p>
          <w:p w14:paraId="05366E19" w14:textId="77777777" w:rsidR="00F17137" w:rsidRPr="00A942BC" w:rsidRDefault="00F17137" w:rsidP="00E16FCE">
            <w:pPr>
              <w:pStyle w:val="EuropassSectionDetails"/>
              <w:jc w:val="both"/>
              <w:rPr>
                <w:rFonts w:ascii="Times New Roman" w:hAnsi="Times New Roman" w:cs="Times New Roman"/>
                <w:color w:val="auto"/>
                <w:sz w:val="22"/>
                <w:szCs w:val="22"/>
                <w:lang w:val="en-CA"/>
              </w:rPr>
            </w:pPr>
          </w:p>
          <w:p w14:paraId="142A6A36" w14:textId="77777777" w:rsidR="00E16FCE" w:rsidRPr="00A942BC" w:rsidRDefault="00F17137" w:rsidP="00E16FCE">
            <w:pPr>
              <w:pStyle w:val="EuropassSectionDetails"/>
              <w:jc w:val="both"/>
              <w:rPr>
                <w:rFonts w:ascii="Times New Roman" w:hAnsi="Times New Roman" w:cs="Times New Roman"/>
                <w:color w:val="auto"/>
                <w:sz w:val="22"/>
                <w:szCs w:val="22"/>
                <w:lang w:val="en-CA"/>
              </w:rPr>
            </w:pPr>
            <w:r w:rsidRPr="00A942BC">
              <w:rPr>
                <w:rFonts w:ascii="Times New Roman" w:hAnsi="Times New Roman" w:cs="Times New Roman"/>
                <w:color w:val="auto"/>
                <w:sz w:val="22"/>
                <w:szCs w:val="22"/>
                <w:lang w:val="en-CA"/>
              </w:rPr>
              <w:t xml:space="preserve">4-6 May 2022, </w:t>
            </w:r>
            <w:proofErr w:type="spellStart"/>
            <w:r w:rsidR="005A46A6" w:rsidRPr="00A942BC">
              <w:rPr>
                <w:rFonts w:ascii="Times New Roman" w:hAnsi="Times New Roman" w:cs="Times New Roman"/>
                <w:color w:val="auto"/>
                <w:sz w:val="22"/>
                <w:szCs w:val="22"/>
                <w:lang w:val="en-CA"/>
              </w:rPr>
              <w:t>InclusiveEurope</w:t>
            </w:r>
            <w:proofErr w:type="spellEnd"/>
            <w:r w:rsidRPr="00A942BC">
              <w:rPr>
                <w:rFonts w:ascii="Times New Roman" w:hAnsi="Times New Roman" w:cs="Times New Roman"/>
                <w:color w:val="auto"/>
                <w:sz w:val="22"/>
                <w:szCs w:val="22"/>
                <w:lang w:val="en-CA"/>
              </w:rPr>
              <w:t xml:space="preserve"> International Conference in </w:t>
            </w:r>
            <w:proofErr w:type="spellStart"/>
            <w:r w:rsidRPr="00A942BC">
              <w:rPr>
                <w:rFonts w:ascii="Times New Roman" w:hAnsi="Times New Roman" w:cs="Times New Roman"/>
                <w:color w:val="auto"/>
                <w:sz w:val="22"/>
                <w:szCs w:val="22"/>
                <w:lang w:val="en-CA"/>
              </w:rPr>
              <w:t>Talin</w:t>
            </w:r>
            <w:proofErr w:type="spellEnd"/>
            <w:r w:rsidRPr="00A942BC">
              <w:rPr>
                <w:rFonts w:ascii="Times New Roman" w:hAnsi="Times New Roman" w:cs="Times New Roman"/>
                <w:color w:val="auto"/>
                <w:sz w:val="22"/>
                <w:szCs w:val="22"/>
                <w:lang w:val="en-CA"/>
              </w:rPr>
              <w:t xml:space="preserve"> “Inclusive and Sustainable Europe: way forward or step back?”</w:t>
            </w:r>
          </w:p>
          <w:p w14:paraId="3A3944C7" w14:textId="77777777" w:rsidR="005A46A6" w:rsidRPr="005A46A6" w:rsidRDefault="005A46A6" w:rsidP="00E16FCE">
            <w:pPr>
              <w:pStyle w:val="EuropassSectionDetails"/>
              <w:jc w:val="both"/>
              <w:rPr>
                <w:rFonts w:ascii="Times New Roman" w:hAnsi="Times New Roman" w:cs="Times New Roman"/>
                <w:sz w:val="22"/>
                <w:szCs w:val="22"/>
                <w:lang w:val="en-CA"/>
              </w:rPr>
            </w:pPr>
          </w:p>
          <w:p w14:paraId="421051BF" w14:textId="77777777" w:rsidR="00F17137" w:rsidRPr="005A46A6" w:rsidRDefault="00F17137" w:rsidP="00E16FCE">
            <w:pPr>
              <w:pStyle w:val="EuropassSectionDetails"/>
              <w:jc w:val="both"/>
              <w:rPr>
                <w:rFonts w:ascii="Times New Roman" w:hAnsi="Times New Roman" w:cs="Times New Roman"/>
                <w:sz w:val="22"/>
                <w:szCs w:val="22"/>
                <w:lang w:val="en-CA"/>
              </w:rPr>
            </w:pPr>
            <w:r w:rsidRPr="005A46A6">
              <w:rPr>
                <w:rFonts w:ascii="Times New Roman" w:hAnsi="Times New Roman" w:cs="Times New Roman"/>
                <w:sz w:val="22"/>
                <w:szCs w:val="22"/>
                <w:lang w:val="en-CA"/>
              </w:rPr>
              <w:t xml:space="preserve">Keynote speaker for </w:t>
            </w:r>
            <w:r w:rsidR="00A56C7B" w:rsidRPr="005A46A6">
              <w:rPr>
                <w:rFonts w:ascii="Times New Roman" w:hAnsi="Times New Roman" w:cs="Times New Roman"/>
                <w:sz w:val="22"/>
                <w:szCs w:val="22"/>
                <w:lang w:val="en-CA"/>
              </w:rPr>
              <w:t xml:space="preserve">The New Pact for Migration and Asylum: Is there a sustainable proposal for managing the new Humanitarian and refugee crisis the EU is experiencing?”. </w:t>
            </w:r>
          </w:p>
          <w:p w14:paraId="071CE2DC" w14:textId="77777777" w:rsidR="00E16FCE" w:rsidRPr="005A46A6" w:rsidRDefault="00E16FCE" w:rsidP="00E16FCE">
            <w:pPr>
              <w:pStyle w:val="EuropassSectionDetails"/>
              <w:jc w:val="both"/>
              <w:rPr>
                <w:rFonts w:ascii="Times New Roman" w:hAnsi="Times New Roman" w:cs="Times New Roman"/>
                <w:i/>
                <w:iCs/>
                <w:sz w:val="22"/>
                <w:szCs w:val="22"/>
                <w:lang w:val="en-US"/>
              </w:rPr>
            </w:pPr>
          </w:p>
          <w:p w14:paraId="7A37B68F" w14:textId="77777777" w:rsidR="00E16FCE" w:rsidRPr="005A46A6" w:rsidRDefault="009713AF" w:rsidP="00E16FCE">
            <w:pPr>
              <w:pStyle w:val="EuropassSectionDetails"/>
              <w:jc w:val="both"/>
              <w:rPr>
                <w:rFonts w:ascii="Times New Roman" w:hAnsi="Times New Roman" w:cs="Times New Roman"/>
                <w:i/>
                <w:iCs/>
                <w:sz w:val="22"/>
                <w:szCs w:val="22"/>
                <w:lang w:val="en-US"/>
              </w:rPr>
            </w:pPr>
            <w:r w:rsidRPr="005A46A6">
              <w:rPr>
                <w:rFonts w:ascii="Times New Roman" w:hAnsi="Times New Roman" w:cs="Times New Roman"/>
                <w:sz w:val="22"/>
                <w:szCs w:val="22"/>
                <w:lang w:val="en-US"/>
              </w:rPr>
              <w:t>14-16.03.2022: Keynote Speaker at a Pan European Programme “</w:t>
            </w:r>
            <w:proofErr w:type="spellStart"/>
            <w:r w:rsidRPr="005A46A6">
              <w:rPr>
                <w:rFonts w:ascii="Times New Roman" w:hAnsi="Times New Roman" w:cs="Times New Roman"/>
                <w:sz w:val="22"/>
                <w:szCs w:val="22"/>
                <w:lang w:val="en-US"/>
              </w:rPr>
              <w:t>Inclusiveurope</w:t>
            </w:r>
            <w:proofErr w:type="spellEnd"/>
            <w:r w:rsidRPr="005A46A6">
              <w:rPr>
                <w:rFonts w:ascii="Times New Roman" w:hAnsi="Times New Roman" w:cs="Times New Roman"/>
                <w:sz w:val="22"/>
                <w:szCs w:val="22"/>
                <w:lang w:val="en-US"/>
              </w:rPr>
              <w:t xml:space="preserve">” in Brussels for the Debate for the Future of Europe. </w:t>
            </w:r>
          </w:p>
          <w:p w14:paraId="46638555" w14:textId="77777777" w:rsidR="00E16FCE" w:rsidRPr="005A46A6" w:rsidRDefault="00E16FCE" w:rsidP="482B54C0">
            <w:pPr>
              <w:pStyle w:val="EuropassSectionDetails"/>
              <w:jc w:val="both"/>
              <w:rPr>
                <w:rFonts w:ascii="Times New Roman" w:hAnsi="Times New Roman" w:cs="Times New Roman"/>
                <w:sz w:val="22"/>
                <w:szCs w:val="22"/>
                <w:lang w:val="en-US"/>
              </w:rPr>
            </w:pPr>
          </w:p>
          <w:p w14:paraId="72FEF19B" w14:textId="77777777" w:rsidR="009713AF" w:rsidRPr="005A46A6" w:rsidRDefault="009713AF" w:rsidP="005A46A6">
            <w:pPr>
              <w:pStyle w:val="EuropassSectionDetails"/>
              <w:jc w:val="both"/>
              <w:rPr>
                <w:rFonts w:ascii="Times New Roman" w:hAnsi="Times New Roman" w:cs="Times New Roman"/>
                <w:sz w:val="22"/>
                <w:szCs w:val="22"/>
                <w:lang w:val="en-US"/>
              </w:rPr>
            </w:pPr>
            <w:r w:rsidRPr="005A46A6">
              <w:rPr>
                <w:rFonts w:ascii="Times New Roman" w:hAnsi="Times New Roman" w:cs="Times New Roman"/>
                <w:sz w:val="22"/>
                <w:szCs w:val="22"/>
                <w:lang w:val="en-US"/>
              </w:rPr>
              <w:t xml:space="preserve">My </w:t>
            </w:r>
            <w:r w:rsidR="00E16FCE" w:rsidRPr="005A46A6">
              <w:rPr>
                <w:rFonts w:ascii="Times New Roman" w:hAnsi="Times New Roman" w:cs="Times New Roman"/>
                <w:sz w:val="22"/>
                <w:szCs w:val="22"/>
                <w:lang w:val="en-US"/>
              </w:rPr>
              <w:t>speech was</w:t>
            </w:r>
            <w:r w:rsidRPr="005A46A6">
              <w:rPr>
                <w:rFonts w:ascii="Times New Roman" w:hAnsi="Times New Roman" w:cs="Times New Roman"/>
                <w:sz w:val="22"/>
                <w:szCs w:val="22"/>
                <w:lang w:val="en-US"/>
              </w:rPr>
              <w:t xml:space="preserve"> titled “</w:t>
            </w:r>
            <w:r w:rsidR="00E16FCE" w:rsidRPr="005A46A6">
              <w:rPr>
                <w:rStyle w:val="markedcontent"/>
                <w:rFonts w:ascii="Times New Roman" w:hAnsi="Times New Roman" w:cs="Times New Roman"/>
                <w:sz w:val="22"/>
                <w:szCs w:val="22"/>
                <w:lang w:val="en-US"/>
              </w:rPr>
              <w:t>ENHANCING PARTICIPATION OF VULNERABLE GROUPS (MIGRANTS AND MINORITIES) IN POLITICAL AND PUBLIC</w:t>
            </w:r>
            <w:r w:rsidR="00E16FCE" w:rsidRPr="005A46A6">
              <w:rPr>
                <w:rFonts w:ascii="Times New Roman" w:hAnsi="Times New Roman" w:cs="Times New Roman"/>
                <w:sz w:val="22"/>
                <w:szCs w:val="22"/>
                <w:lang w:val="en-US"/>
              </w:rPr>
              <w:t xml:space="preserve"> </w:t>
            </w:r>
            <w:r w:rsidR="00E16FCE" w:rsidRPr="005A46A6">
              <w:rPr>
                <w:rStyle w:val="markedcontent"/>
                <w:rFonts w:ascii="Times New Roman" w:hAnsi="Times New Roman" w:cs="Times New Roman"/>
                <w:sz w:val="22"/>
                <w:szCs w:val="22"/>
                <w:lang w:val="en-US"/>
              </w:rPr>
              <w:t>DECISION-MAKING</w:t>
            </w:r>
            <w:r w:rsidRPr="005A46A6">
              <w:rPr>
                <w:rStyle w:val="markedcontent"/>
                <w:rFonts w:ascii="Times New Roman" w:hAnsi="Times New Roman" w:cs="Times New Roman"/>
                <w:sz w:val="22"/>
                <w:szCs w:val="22"/>
                <w:lang w:val="en-US"/>
              </w:rPr>
              <w:t>”</w:t>
            </w:r>
          </w:p>
          <w:p w14:paraId="3987BE72" w14:textId="77777777" w:rsidR="00363498" w:rsidRPr="005A46A6" w:rsidRDefault="00363498" w:rsidP="482B54C0">
            <w:pPr>
              <w:pStyle w:val="EuropassSectionDetails"/>
              <w:jc w:val="both"/>
              <w:rPr>
                <w:rFonts w:ascii="Times New Roman" w:hAnsi="Times New Roman" w:cs="Times New Roman"/>
                <w:sz w:val="22"/>
                <w:szCs w:val="22"/>
                <w:lang w:val="en-US"/>
              </w:rPr>
            </w:pPr>
          </w:p>
          <w:p w14:paraId="27A1EE10" w14:textId="77777777" w:rsidR="00363498" w:rsidRPr="005A46A6" w:rsidRDefault="00363498" w:rsidP="00363498">
            <w:pPr>
              <w:pStyle w:val="EuropassSectionDetails"/>
              <w:jc w:val="both"/>
              <w:rPr>
                <w:rFonts w:ascii="Times New Roman" w:hAnsi="Times New Roman" w:cs="Times New Roman"/>
                <w:sz w:val="22"/>
                <w:szCs w:val="22"/>
                <w:lang w:val="en-US"/>
              </w:rPr>
            </w:pPr>
            <w:r w:rsidRPr="00A942BC">
              <w:rPr>
                <w:rFonts w:ascii="Times New Roman" w:hAnsi="Times New Roman" w:cs="Times New Roman"/>
                <w:b/>
                <w:bCs/>
                <w:sz w:val="22"/>
                <w:szCs w:val="22"/>
                <w:lang w:val="en-US"/>
              </w:rPr>
              <w:t>15- 19 11.2021</w:t>
            </w:r>
            <w:r w:rsidRPr="005A46A6">
              <w:rPr>
                <w:rFonts w:ascii="Times New Roman" w:hAnsi="Times New Roman" w:cs="Times New Roman"/>
                <w:sz w:val="22"/>
                <w:szCs w:val="22"/>
                <w:lang w:val="en-US"/>
              </w:rPr>
              <w:t xml:space="preserve">:  Participation at Travelling Seminars in Paris 8/ EURA </w:t>
            </w:r>
            <w:r w:rsidR="00E16FCE" w:rsidRPr="005A46A6">
              <w:rPr>
                <w:rFonts w:ascii="Times New Roman" w:hAnsi="Times New Roman" w:cs="Times New Roman"/>
                <w:sz w:val="22"/>
                <w:szCs w:val="22"/>
                <w:lang w:val="en-US"/>
              </w:rPr>
              <w:t>program</w:t>
            </w:r>
            <w:r w:rsidR="00A942BC">
              <w:rPr>
                <w:rFonts w:ascii="Times New Roman" w:hAnsi="Times New Roman" w:cs="Times New Roman"/>
                <w:sz w:val="22"/>
                <w:szCs w:val="22"/>
                <w:lang w:val="en-US"/>
              </w:rPr>
              <w:t xml:space="preserve"> at the </w:t>
            </w:r>
            <w:proofErr w:type="gramStart"/>
            <w:r w:rsidR="00A942BC">
              <w:rPr>
                <w:rFonts w:ascii="Times New Roman" w:hAnsi="Times New Roman" w:cs="Times New Roman"/>
                <w:sz w:val="22"/>
                <w:szCs w:val="22"/>
                <w:lang w:val="en-US"/>
              </w:rPr>
              <w:t>Universities  Paris</w:t>
            </w:r>
            <w:proofErr w:type="gramEnd"/>
            <w:r w:rsidR="00A942BC">
              <w:rPr>
                <w:rFonts w:ascii="Times New Roman" w:hAnsi="Times New Roman" w:cs="Times New Roman"/>
                <w:sz w:val="22"/>
                <w:szCs w:val="22"/>
                <w:lang w:val="en-US"/>
              </w:rPr>
              <w:t xml:space="preserve"> 8 and Sorbonne .</w:t>
            </w:r>
          </w:p>
          <w:p w14:paraId="0A369CB4" w14:textId="77777777" w:rsidR="00E16FCE" w:rsidRPr="005A46A6" w:rsidRDefault="00E16FCE" w:rsidP="00363498">
            <w:pPr>
              <w:pStyle w:val="EuropassSectionDetails"/>
              <w:jc w:val="both"/>
              <w:rPr>
                <w:rFonts w:ascii="Times New Roman" w:hAnsi="Times New Roman" w:cs="Times New Roman"/>
                <w:sz w:val="22"/>
                <w:szCs w:val="22"/>
                <w:lang w:val="en-US"/>
              </w:rPr>
            </w:pPr>
          </w:p>
          <w:p w14:paraId="6C266467" w14:textId="77777777" w:rsidR="00363498" w:rsidRPr="005A46A6" w:rsidRDefault="00363498" w:rsidP="005A46A6">
            <w:pPr>
              <w:pStyle w:val="EuropassSectionDetails"/>
              <w:jc w:val="both"/>
              <w:rPr>
                <w:rFonts w:ascii="Times New Roman" w:hAnsi="Times New Roman" w:cs="Times New Roman"/>
                <w:sz w:val="22"/>
                <w:szCs w:val="22"/>
                <w:lang w:val="en-US"/>
              </w:rPr>
            </w:pPr>
            <w:r w:rsidRPr="005A46A6">
              <w:rPr>
                <w:rFonts w:ascii="Times New Roman" w:hAnsi="Times New Roman" w:cs="Times New Roman"/>
                <w:sz w:val="22"/>
                <w:szCs w:val="22"/>
                <w:lang w:val="en-US"/>
              </w:rPr>
              <w:t xml:space="preserve">My </w:t>
            </w:r>
            <w:r w:rsidR="004E6F83" w:rsidRPr="005A46A6">
              <w:rPr>
                <w:rFonts w:ascii="Times New Roman" w:hAnsi="Times New Roman" w:cs="Times New Roman"/>
                <w:sz w:val="22"/>
                <w:szCs w:val="22"/>
                <w:lang w:val="en-US"/>
              </w:rPr>
              <w:t>speech</w:t>
            </w:r>
            <w:r w:rsidRPr="005A46A6">
              <w:rPr>
                <w:rFonts w:ascii="Times New Roman" w:hAnsi="Times New Roman" w:cs="Times New Roman"/>
                <w:sz w:val="22"/>
                <w:szCs w:val="22"/>
                <w:lang w:val="en-US"/>
              </w:rPr>
              <w:t xml:space="preserve"> was titled: THE "EXTERNALISATION" OF EUROPEAN BORDERS IN THE CONTEXT OF THE NEW AGREEMENT ON MIGRATION AND ASYLUM’’</w:t>
            </w:r>
          </w:p>
          <w:p w14:paraId="17E6BA68" w14:textId="77777777" w:rsidR="004E6F83" w:rsidRPr="005A46A6" w:rsidRDefault="004E6F83" w:rsidP="482B54C0">
            <w:pPr>
              <w:pStyle w:val="EuropassSectionDetails"/>
              <w:jc w:val="both"/>
              <w:rPr>
                <w:rFonts w:ascii="Times New Roman" w:hAnsi="Times New Roman" w:cs="Times New Roman"/>
                <w:bCs/>
                <w:sz w:val="22"/>
                <w:szCs w:val="22"/>
                <w:lang w:val="en-US"/>
              </w:rPr>
            </w:pPr>
            <w:r w:rsidRPr="005A46A6">
              <w:rPr>
                <w:rFonts w:ascii="Times New Roman" w:hAnsi="Times New Roman" w:cs="Times New Roman"/>
                <w:bCs/>
                <w:sz w:val="22"/>
                <w:szCs w:val="22"/>
                <w:lang w:val="en-US"/>
              </w:rPr>
              <w:t xml:space="preserve"> </w:t>
            </w:r>
          </w:p>
          <w:p w14:paraId="0989EC58" w14:textId="77777777" w:rsidR="005A46A6" w:rsidRDefault="004E6F83" w:rsidP="004E6F83">
            <w:pPr>
              <w:pStyle w:val="EuropassSectionDetails"/>
              <w:jc w:val="both"/>
              <w:rPr>
                <w:rFonts w:ascii="Times New Roman" w:hAnsi="Times New Roman" w:cs="Times New Roman"/>
                <w:bCs/>
                <w:sz w:val="22"/>
                <w:szCs w:val="22"/>
                <w:lang w:val="en-US"/>
              </w:rPr>
            </w:pPr>
            <w:r w:rsidRPr="005A46A6">
              <w:rPr>
                <w:rFonts w:ascii="Times New Roman" w:hAnsi="Times New Roman" w:cs="Times New Roman"/>
                <w:b/>
                <w:sz w:val="22"/>
                <w:szCs w:val="22"/>
                <w:lang w:val="en-US"/>
              </w:rPr>
              <w:t>21-24.10.2021:</w:t>
            </w:r>
            <w:r w:rsidRPr="005A46A6">
              <w:rPr>
                <w:rFonts w:ascii="Times New Roman" w:hAnsi="Times New Roman" w:cs="Times New Roman"/>
                <w:bCs/>
                <w:sz w:val="22"/>
                <w:szCs w:val="22"/>
                <w:lang w:val="en-US"/>
              </w:rPr>
              <w:t xml:space="preserve"> Participation at the European </w:t>
            </w:r>
            <w:r w:rsidR="005974C7" w:rsidRPr="005A46A6">
              <w:rPr>
                <w:rFonts w:ascii="Times New Roman" w:hAnsi="Times New Roman" w:cs="Times New Roman"/>
                <w:bCs/>
                <w:sz w:val="22"/>
                <w:szCs w:val="22"/>
                <w:lang w:val="en-US"/>
              </w:rPr>
              <w:t>Project “</w:t>
            </w:r>
            <w:r w:rsidRPr="005A46A6">
              <w:rPr>
                <w:rFonts w:ascii="Times New Roman" w:hAnsi="Times New Roman" w:cs="Times New Roman"/>
                <w:bCs/>
                <w:sz w:val="22"/>
                <w:szCs w:val="22"/>
                <w:lang w:val="en-US"/>
              </w:rPr>
              <w:t>Towards Inclusive &amp; Sustainable Europe</w:t>
            </w:r>
            <w:r w:rsidR="00705A43" w:rsidRPr="005A46A6">
              <w:rPr>
                <w:rFonts w:ascii="Times New Roman" w:hAnsi="Times New Roman" w:cs="Times New Roman"/>
                <w:bCs/>
                <w:sz w:val="22"/>
                <w:szCs w:val="22"/>
                <w:lang w:val="en-US"/>
              </w:rPr>
              <w:t>”</w:t>
            </w:r>
            <w:r w:rsidRPr="005A46A6">
              <w:rPr>
                <w:rFonts w:ascii="Times New Roman" w:hAnsi="Times New Roman" w:cs="Times New Roman"/>
                <w:bCs/>
                <w:sz w:val="22"/>
                <w:szCs w:val="22"/>
                <w:lang w:val="en-US"/>
              </w:rPr>
              <w:t xml:space="preserve">, </w:t>
            </w:r>
            <w:r w:rsidR="00705A43" w:rsidRPr="005A46A6">
              <w:rPr>
                <w:rFonts w:ascii="Times New Roman" w:hAnsi="Times New Roman" w:cs="Times New Roman"/>
                <w:bCs/>
                <w:sz w:val="22"/>
                <w:szCs w:val="22"/>
                <w:lang w:val="en-US"/>
              </w:rPr>
              <w:t>co-organised by the House of Europe</w:t>
            </w:r>
            <w:r w:rsidRPr="005A46A6">
              <w:rPr>
                <w:rFonts w:ascii="Times New Roman" w:hAnsi="Times New Roman" w:cs="Times New Roman"/>
                <w:bCs/>
                <w:sz w:val="22"/>
                <w:szCs w:val="22"/>
                <w:lang w:val="en-US"/>
              </w:rPr>
              <w:t xml:space="preserve">. </w:t>
            </w:r>
          </w:p>
          <w:p w14:paraId="0B3CA72A" w14:textId="77777777" w:rsidR="005A46A6" w:rsidRDefault="005A46A6" w:rsidP="004E6F83">
            <w:pPr>
              <w:pStyle w:val="EuropassSectionDetails"/>
              <w:jc w:val="both"/>
              <w:rPr>
                <w:rFonts w:ascii="Times New Roman" w:hAnsi="Times New Roman" w:cs="Times New Roman"/>
                <w:bCs/>
                <w:sz w:val="22"/>
                <w:szCs w:val="22"/>
                <w:lang w:val="en-US"/>
              </w:rPr>
            </w:pPr>
          </w:p>
          <w:p w14:paraId="30E5BCC4" w14:textId="77777777" w:rsidR="00D8165C" w:rsidRPr="00A942BC" w:rsidRDefault="004E6F83" w:rsidP="004E6F83">
            <w:pPr>
              <w:pStyle w:val="EuropassSectionDetails"/>
              <w:jc w:val="both"/>
              <w:rPr>
                <w:rFonts w:ascii="Times New Roman" w:hAnsi="Times New Roman" w:cs="Times New Roman"/>
                <w:sz w:val="22"/>
                <w:szCs w:val="22"/>
                <w:lang w:val="en-US"/>
              </w:rPr>
            </w:pPr>
            <w:r w:rsidRPr="005A46A6">
              <w:rPr>
                <w:rFonts w:ascii="Times New Roman" w:hAnsi="Times New Roman" w:cs="Times New Roman"/>
                <w:bCs/>
                <w:sz w:val="22"/>
                <w:szCs w:val="22"/>
                <w:lang w:val="en-US"/>
              </w:rPr>
              <w:t xml:space="preserve">My speech was </w:t>
            </w:r>
            <w:r w:rsidR="005A46A6" w:rsidRPr="005A46A6">
              <w:rPr>
                <w:rFonts w:ascii="Times New Roman" w:hAnsi="Times New Roman" w:cs="Times New Roman"/>
                <w:bCs/>
                <w:sz w:val="22"/>
                <w:szCs w:val="22"/>
                <w:lang w:val="en-US"/>
              </w:rPr>
              <w:t>titled “</w:t>
            </w:r>
            <w:r w:rsidRPr="00A942BC">
              <w:rPr>
                <w:rFonts w:ascii="Times New Roman" w:hAnsi="Times New Roman" w:cs="Times New Roman"/>
                <w:sz w:val="22"/>
                <w:szCs w:val="22"/>
                <w:lang w:val="en-US"/>
              </w:rPr>
              <w:t xml:space="preserve">THE DEBATE ABOUT THE FUTURE OF </w:t>
            </w:r>
            <w:r w:rsidR="00A942BC" w:rsidRPr="00A942BC">
              <w:rPr>
                <w:rFonts w:ascii="Times New Roman" w:hAnsi="Times New Roman" w:cs="Times New Roman"/>
                <w:sz w:val="22"/>
                <w:szCs w:val="22"/>
                <w:lang w:val="en-US"/>
              </w:rPr>
              <w:t>DEMOCRACY:</w:t>
            </w:r>
            <w:r w:rsidRPr="00A942BC">
              <w:rPr>
                <w:rFonts w:ascii="Times New Roman" w:hAnsi="Times New Roman" w:cs="Times New Roman"/>
                <w:sz w:val="22"/>
                <w:szCs w:val="22"/>
                <w:lang w:val="en-US"/>
              </w:rPr>
              <w:t xml:space="preserve"> FROM LOCAL TO EUROPEAN- ‘RESHAPING EUROPEAN DEMOCRACY”</w:t>
            </w:r>
            <w:r w:rsidR="00705A43" w:rsidRPr="00A942BC">
              <w:rPr>
                <w:rFonts w:ascii="Times New Roman" w:hAnsi="Times New Roman" w:cs="Times New Roman"/>
                <w:sz w:val="22"/>
                <w:szCs w:val="22"/>
                <w:lang w:val="en-US"/>
              </w:rPr>
              <w:t xml:space="preserve"> (The project was co-funded by Europe for Citizens Programme of EU. </w:t>
            </w:r>
          </w:p>
          <w:p w14:paraId="7887821E" w14:textId="77777777" w:rsidR="004E6F83" w:rsidRPr="005A46A6" w:rsidRDefault="004E6F83" w:rsidP="004E6F83">
            <w:pPr>
              <w:pStyle w:val="EuropassSectionDetails"/>
              <w:jc w:val="both"/>
              <w:rPr>
                <w:rFonts w:ascii="Times New Roman" w:hAnsi="Times New Roman" w:cs="Times New Roman"/>
                <w:bCs/>
                <w:iCs/>
                <w:sz w:val="22"/>
                <w:szCs w:val="22"/>
                <w:lang w:val="en-US"/>
              </w:rPr>
            </w:pPr>
          </w:p>
          <w:p w14:paraId="0197ADB7" w14:textId="77777777" w:rsidR="005B4936" w:rsidRPr="005A46A6" w:rsidRDefault="00D8165C" w:rsidP="482B54C0">
            <w:pPr>
              <w:pStyle w:val="EuropassSectionDetails"/>
              <w:jc w:val="both"/>
              <w:rPr>
                <w:rFonts w:ascii="Times New Roman" w:hAnsi="Times New Roman" w:cs="Times New Roman"/>
                <w:bCs/>
                <w:sz w:val="22"/>
                <w:szCs w:val="22"/>
                <w:lang w:val="en-US"/>
              </w:rPr>
            </w:pPr>
            <w:r w:rsidRPr="005A46A6">
              <w:rPr>
                <w:rFonts w:ascii="Times New Roman" w:hAnsi="Times New Roman" w:cs="Times New Roman"/>
                <w:b/>
                <w:bCs/>
                <w:sz w:val="22"/>
                <w:szCs w:val="22"/>
                <w:lang w:val="en-US"/>
              </w:rPr>
              <w:t>11-13 September</w:t>
            </w:r>
            <w:r w:rsidR="00363498" w:rsidRPr="005A46A6">
              <w:rPr>
                <w:rFonts w:ascii="Times New Roman" w:hAnsi="Times New Roman" w:cs="Times New Roman"/>
                <w:b/>
                <w:bCs/>
                <w:sz w:val="22"/>
                <w:szCs w:val="22"/>
                <w:lang w:val="en-US"/>
              </w:rPr>
              <w:t xml:space="preserve"> 2021</w:t>
            </w:r>
            <w:r w:rsidRPr="005A46A6">
              <w:rPr>
                <w:rFonts w:ascii="Times New Roman" w:hAnsi="Times New Roman" w:cs="Times New Roman"/>
                <w:b/>
                <w:bCs/>
                <w:sz w:val="22"/>
                <w:szCs w:val="22"/>
                <w:lang w:val="en-US"/>
              </w:rPr>
              <w:t xml:space="preserve">: Speaker on the Symposium “Rhodes- </w:t>
            </w:r>
            <w:proofErr w:type="spellStart"/>
            <w:r w:rsidRPr="005A46A6">
              <w:rPr>
                <w:rFonts w:ascii="Times New Roman" w:hAnsi="Times New Roman" w:cs="Times New Roman"/>
                <w:b/>
                <w:bCs/>
                <w:sz w:val="22"/>
                <w:szCs w:val="22"/>
                <w:lang w:val="en-US"/>
              </w:rPr>
              <w:t>K</w:t>
            </w:r>
            <w:r w:rsidR="0092213E" w:rsidRPr="005A46A6">
              <w:rPr>
                <w:rFonts w:ascii="Times New Roman" w:hAnsi="Times New Roman" w:cs="Times New Roman"/>
                <w:b/>
                <w:bCs/>
                <w:sz w:val="22"/>
                <w:szCs w:val="22"/>
                <w:lang w:val="en-US"/>
              </w:rPr>
              <w:t>a</w:t>
            </w:r>
            <w:r w:rsidRPr="005A46A6">
              <w:rPr>
                <w:rFonts w:ascii="Times New Roman" w:hAnsi="Times New Roman" w:cs="Times New Roman"/>
                <w:b/>
                <w:bCs/>
                <w:sz w:val="22"/>
                <w:szCs w:val="22"/>
                <w:lang w:val="en-US"/>
              </w:rPr>
              <w:t>stellorizo</w:t>
            </w:r>
            <w:proofErr w:type="spellEnd"/>
            <w:r w:rsidRPr="005A46A6">
              <w:rPr>
                <w:rFonts w:ascii="Times New Roman" w:hAnsi="Times New Roman" w:cs="Times New Roman"/>
                <w:b/>
                <w:bCs/>
                <w:sz w:val="22"/>
                <w:szCs w:val="22"/>
                <w:lang w:val="en-US"/>
              </w:rPr>
              <w:t xml:space="preserve"> 2021”. </w:t>
            </w:r>
            <w:r w:rsidRPr="005A46A6">
              <w:rPr>
                <w:rFonts w:ascii="Times New Roman" w:hAnsi="Times New Roman" w:cs="Times New Roman"/>
                <w:bCs/>
                <w:sz w:val="22"/>
                <w:szCs w:val="22"/>
                <w:lang w:val="en-US"/>
              </w:rPr>
              <w:t>My intervention was titled: EU COOPERATION WITH THIRD COUNTRIES ON MIGRATIONT: QUO VADIS?</w:t>
            </w:r>
          </w:p>
          <w:p w14:paraId="32EFFFDA" w14:textId="77777777" w:rsidR="00363498" w:rsidRPr="005A46A6" w:rsidRDefault="00363498" w:rsidP="482B54C0">
            <w:pPr>
              <w:pStyle w:val="EuropassSectionDetails"/>
              <w:jc w:val="both"/>
              <w:rPr>
                <w:rFonts w:ascii="Times New Roman" w:hAnsi="Times New Roman" w:cs="Times New Roman"/>
                <w:bCs/>
                <w:sz w:val="22"/>
                <w:szCs w:val="22"/>
                <w:lang w:val="en-US"/>
              </w:rPr>
            </w:pPr>
          </w:p>
          <w:p w14:paraId="3C3714C8" w14:textId="77777777" w:rsidR="005B4936" w:rsidRPr="005A46A6" w:rsidRDefault="005B4936" w:rsidP="482B54C0">
            <w:pPr>
              <w:pStyle w:val="EuropassSectionDetails"/>
              <w:jc w:val="both"/>
              <w:rPr>
                <w:rFonts w:ascii="Times New Roman" w:hAnsi="Times New Roman" w:cs="Times New Roman"/>
                <w:sz w:val="22"/>
                <w:szCs w:val="22"/>
              </w:rPr>
            </w:pPr>
            <w:r w:rsidRPr="005A46A6">
              <w:rPr>
                <w:rFonts w:ascii="Times New Roman" w:hAnsi="Times New Roman" w:cs="Times New Roman"/>
                <w:b/>
                <w:bCs/>
                <w:sz w:val="22"/>
                <w:szCs w:val="22"/>
                <w:lang w:val="en-US"/>
              </w:rPr>
              <w:t xml:space="preserve">26-27 April 2021: </w:t>
            </w:r>
            <w:proofErr w:type="gramStart"/>
            <w:r w:rsidRPr="005A46A6">
              <w:rPr>
                <w:rFonts w:ascii="Times New Roman" w:hAnsi="Times New Roman" w:cs="Times New Roman"/>
                <w:b/>
                <w:bCs/>
                <w:sz w:val="22"/>
                <w:szCs w:val="22"/>
                <w:lang w:val="en-US"/>
              </w:rPr>
              <w:t>Speaker  on</w:t>
            </w:r>
            <w:proofErr w:type="gramEnd"/>
            <w:r w:rsidRPr="005A46A6">
              <w:rPr>
                <w:rFonts w:ascii="Times New Roman" w:hAnsi="Times New Roman" w:cs="Times New Roman"/>
                <w:b/>
                <w:bCs/>
                <w:sz w:val="22"/>
                <w:szCs w:val="22"/>
                <w:lang w:val="en-US"/>
              </w:rPr>
              <w:t xml:space="preserve"> the Symposium, “ </w:t>
            </w:r>
            <w:r w:rsidRPr="005A46A6">
              <w:rPr>
                <w:rStyle w:val="jlqj4b"/>
                <w:rFonts w:ascii="Times New Roman" w:hAnsi="Times New Roman" w:cs="Times New Roman"/>
                <w:sz w:val="22"/>
                <w:szCs w:val="22"/>
              </w:rPr>
              <w:t xml:space="preserve">40  years  since I Greece accession  in the European Communities (1981-2021) . My intervention was titled: </w:t>
            </w:r>
            <w:r w:rsidR="00D8165C" w:rsidRPr="005A46A6">
              <w:rPr>
                <w:rStyle w:val="jlqj4b"/>
                <w:rFonts w:ascii="Times New Roman" w:hAnsi="Times New Roman" w:cs="Times New Roman"/>
                <w:sz w:val="22"/>
                <w:szCs w:val="22"/>
              </w:rPr>
              <w:t>DECENTRALIZATION, AS A PREREQUISITE FOR ACHIEVING CONVERGENCE.</w:t>
            </w:r>
            <w:r w:rsidR="00D8165C" w:rsidRPr="005A46A6">
              <w:rPr>
                <w:rStyle w:val="viiyi"/>
                <w:rFonts w:ascii="Times New Roman" w:hAnsi="Times New Roman" w:cs="Times New Roman"/>
                <w:sz w:val="22"/>
                <w:szCs w:val="22"/>
              </w:rPr>
              <w:t xml:space="preserve"> </w:t>
            </w:r>
            <w:r w:rsidR="00D8165C" w:rsidRPr="005A46A6">
              <w:rPr>
                <w:rStyle w:val="jlqj4b"/>
                <w:rFonts w:ascii="Times New Roman" w:hAnsi="Times New Roman" w:cs="Times New Roman"/>
                <w:sz w:val="22"/>
                <w:szCs w:val="22"/>
              </w:rPr>
              <w:t xml:space="preserve">THE ROLE OF THE GREEK REGIONS IN THIS PROCESS </w:t>
            </w:r>
            <w:r w:rsidRPr="005A46A6">
              <w:rPr>
                <w:rStyle w:val="jlqj4b"/>
                <w:rFonts w:ascii="Times New Roman" w:hAnsi="Times New Roman" w:cs="Times New Roman"/>
                <w:sz w:val="22"/>
                <w:szCs w:val="22"/>
              </w:rPr>
              <w:t>". The Symposium was co-</w:t>
            </w:r>
            <w:r w:rsidR="00A942BC" w:rsidRPr="005A46A6">
              <w:rPr>
                <w:rStyle w:val="jlqj4b"/>
                <w:rFonts w:ascii="Times New Roman" w:hAnsi="Times New Roman" w:cs="Times New Roman"/>
                <w:sz w:val="22"/>
                <w:szCs w:val="22"/>
              </w:rPr>
              <w:t>organised by</w:t>
            </w:r>
            <w:r w:rsidRPr="005A46A6">
              <w:rPr>
                <w:rStyle w:val="jlqj4b"/>
                <w:rFonts w:ascii="Times New Roman" w:hAnsi="Times New Roman" w:cs="Times New Roman"/>
                <w:sz w:val="22"/>
                <w:szCs w:val="22"/>
              </w:rPr>
              <w:t xml:space="preserve"> </w:t>
            </w:r>
            <w:proofErr w:type="spellStart"/>
            <w:r w:rsidRPr="005A46A6">
              <w:rPr>
                <w:rStyle w:val="jlqj4b"/>
                <w:rFonts w:ascii="Times New Roman" w:hAnsi="Times New Roman" w:cs="Times New Roman"/>
                <w:sz w:val="22"/>
                <w:szCs w:val="22"/>
              </w:rPr>
              <w:t>EuroDirect</w:t>
            </w:r>
            <w:proofErr w:type="spellEnd"/>
            <w:r w:rsidRPr="005A46A6">
              <w:rPr>
                <w:rStyle w:val="jlqj4b"/>
                <w:rFonts w:ascii="Times New Roman" w:hAnsi="Times New Roman" w:cs="Times New Roman"/>
                <w:sz w:val="22"/>
                <w:szCs w:val="22"/>
              </w:rPr>
              <w:t xml:space="preserve"> of North Aegean and the Laboratory of social and political </w:t>
            </w:r>
            <w:proofErr w:type="gramStart"/>
            <w:r w:rsidRPr="005A46A6">
              <w:rPr>
                <w:rStyle w:val="jlqj4b"/>
                <w:rFonts w:ascii="Times New Roman" w:hAnsi="Times New Roman" w:cs="Times New Roman"/>
                <w:sz w:val="22"/>
                <w:szCs w:val="22"/>
              </w:rPr>
              <w:t>institutions;Aegean</w:t>
            </w:r>
            <w:proofErr w:type="gramEnd"/>
            <w:r w:rsidRPr="005A46A6">
              <w:rPr>
                <w:rStyle w:val="jlqj4b"/>
                <w:rFonts w:ascii="Times New Roman" w:hAnsi="Times New Roman" w:cs="Times New Roman"/>
                <w:sz w:val="22"/>
                <w:szCs w:val="22"/>
              </w:rPr>
              <w:t xml:space="preserve"> University. </w:t>
            </w:r>
          </w:p>
          <w:p w14:paraId="2824FFAE" w14:textId="77777777" w:rsidR="00AA02A5" w:rsidRPr="005A46A6" w:rsidRDefault="00AA02A5" w:rsidP="482B54C0">
            <w:pPr>
              <w:pStyle w:val="EuropassSectionDetails"/>
              <w:jc w:val="both"/>
              <w:rPr>
                <w:rFonts w:ascii="Times New Roman" w:hAnsi="Times New Roman" w:cs="Times New Roman"/>
                <w:b/>
                <w:bCs/>
                <w:i/>
                <w:iCs/>
                <w:sz w:val="22"/>
                <w:szCs w:val="22"/>
                <w:lang w:val="en-US"/>
              </w:rPr>
            </w:pPr>
          </w:p>
          <w:p w14:paraId="2E718F3A" w14:textId="77777777" w:rsidR="00215A80" w:rsidRPr="005A46A6" w:rsidRDefault="00AA02A5" w:rsidP="482B54C0">
            <w:pPr>
              <w:pStyle w:val="EuropassSectionDetails"/>
              <w:jc w:val="both"/>
              <w:rPr>
                <w:rFonts w:ascii="Times New Roman" w:hAnsi="Times New Roman" w:cs="Times New Roman"/>
                <w:b/>
                <w:bCs/>
                <w:iCs/>
                <w:sz w:val="22"/>
                <w:szCs w:val="22"/>
                <w:lang w:val="en-US"/>
              </w:rPr>
            </w:pPr>
            <w:r w:rsidRPr="005A46A6">
              <w:rPr>
                <w:rFonts w:ascii="Times New Roman" w:hAnsi="Times New Roman" w:cs="Times New Roman"/>
                <w:b/>
                <w:bCs/>
                <w:iCs/>
                <w:sz w:val="22"/>
                <w:szCs w:val="22"/>
                <w:lang w:val="en-US"/>
              </w:rPr>
              <w:t xml:space="preserve">4-6 October 2019: </w:t>
            </w:r>
            <w:r w:rsidR="00FA5ADF" w:rsidRPr="005A46A6">
              <w:rPr>
                <w:rFonts w:ascii="Times New Roman" w:hAnsi="Times New Roman" w:cs="Times New Roman"/>
                <w:bCs/>
                <w:iCs/>
                <w:sz w:val="22"/>
                <w:szCs w:val="22"/>
                <w:lang w:val="en-US"/>
              </w:rPr>
              <w:t xml:space="preserve">Speaker on the relations between the EU regions and the ACP Countries </w:t>
            </w:r>
            <w:r w:rsidR="003E53D7" w:rsidRPr="005A46A6">
              <w:rPr>
                <w:rFonts w:ascii="Times New Roman" w:hAnsi="Times New Roman" w:cs="Times New Roman"/>
                <w:bCs/>
                <w:iCs/>
                <w:sz w:val="22"/>
                <w:szCs w:val="22"/>
                <w:lang w:val="en-US"/>
              </w:rPr>
              <w:t>through</w:t>
            </w:r>
            <w:r w:rsidR="00FA5ADF" w:rsidRPr="005A46A6">
              <w:rPr>
                <w:rFonts w:ascii="Times New Roman" w:hAnsi="Times New Roman" w:cs="Times New Roman"/>
                <w:bCs/>
                <w:iCs/>
                <w:sz w:val="22"/>
                <w:szCs w:val="22"/>
                <w:lang w:val="en-US"/>
              </w:rPr>
              <w:t xml:space="preserve"> the Cotonou Agreement </w:t>
            </w:r>
            <w:r w:rsidRPr="005A46A6">
              <w:rPr>
                <w:rFonts w:ascii="Times New Roman" w:hAnsi="Times New Roman" w:cs="Times New Roman"/>
                <w:bCs/>
                <w:iCs/>
                <w:sz w:val="22"/>
                <w:szCs w:val="22"/>
                <w:lang w:val="en-US"/>
              </w:rPr>
              <w:t>at the 15</w:t>
            </w:r>
            <w:r w:rsidRPr="005A46A6">
              <w:rPr>
                <w:rFonts w:ascii="Times New Roman" w:hAnsi="Times New Roman" w:cs="Times New Roman"/>
                <w:bCs/>
                <w:iCs/>
                <w:sz w:val="22"/>
                <w:szCs w:val="22"/>
                <w:vertAlign w:val="superscript"/>
                <w:lang w:val="en-US"/>
              </w:rPr>
              <w:t>th</w:t>
            </w:r>
            <w:r w:rsidRPr="005A46A6">
              <w:rPr>
                <w:rFonts w:ascii="Times New Roman" w:hAnsi="Times New Roman" w:cs="Times New Roman"/>
                <w:bCs/>
                <w:iCs/>
                <w:sz w:val="22"/>
                <w:szCs w:val="22"/>
                <w:lang w:val="en-US"/>
              </w:rPr>
              <w:t xml:space="preserve"> Seminar in International Law at Nafplio</w:t>
            </w:r>
            <w:r w:rsidR="00FA5ADF" w:rsidRPr="005A46A6">
              <w:rPr>
                <w:rFonts w:ascii="Times New Roman" w:hAnsi="Times New Roman" w:cs="Times New Roman"/>
                <w:bCs/>
                <w:iCs/>
                <w:sz w:val="22"/>
                <w:szCs w:val="22"/>
                <w:lang w:val="en-US"/>
              </w:rPr>
              <w:t>n (Greece)</w:t>
            </w:r>
            <w:r w:rsidRPr="005A46A6">
              <w:rPr>
                <w:rFonts w:ascii="Times New Roman" w:hAnsi="Times New Roman" w:cs="Times New Roman"/>
                <w:bCs/>
                <w:iCs/>
                <w:sz w:val="22"/>
                <w:szCs w:val="22"/>
                <w:lang w:val="en-US"/>
              </w:rPr>
              <w:t xml:space="preserve">, organized by </w:t>
            </w:r>
            <w:r w:rsidR="00FA5ADF" w:rsidRPr="005A46A6">
              <w:rPr>
                <w:rFonts w:ascii="Times New Roman" w:hAnsi="Times New Roman" w:cs="Times New Roman"/>
                <w:bCs/>
                <w:iCs/>
                <w:sz w:val="22"/>
                <w:szCs w:val="22"/>
                <w:lang w:val="en-US"/>
              </w:rPr>
              <w:t xml:space="preserve">the </w:t>
            </w:r>
            <w:proofErr w:type="spellStart"/>
            <w:r w:rsidR="00FA5ADF" w:rsidRPr="005A46A6">
              <w:rPr>
                <w:rFonts w:ascii="Times New Roman" w:hAnsi="Times New Roman" w:cs="Times New Roman"/>
                <w:bCs/>
                <w:iCs/>
                <w:sz w:val="22"/>
                <w:szCs w:val="22"/>
                <w:lang w:val="en-US"/>
              </w:rPr>
              <w:t>Panteion</w:t>
            </w:r>
            <w:proofErr w:type="spellEnd"/>
            <w:r w:rsidR="00FA5ADF" w:rsidRPr="005A46A6">
              <w:rPr>
                <w:rFonts w:ascii="Times New Roman" w:hAnsi="Times New Roman" w:cs="Times New Roman"/>
                <w:bCs/>
                <w:iCs/>
                <w:sz w:val="22"/>
                <w:szCs w:val="22"/>
                <w:lang w:val="en-US"/>
              </w:rPr>
              <w:t xml:space="preserve"> U</w:t>
            </w:r>
            <w:r w:rsidRPr="005A46A6">
              <w:rPr>
                <w:rFonts w:ascii="Times New Roman" w:hAnsi="Times New Roman" w:cs="Times New Roman"/>
                <w:bCs/>
                <w:iCs/>
                <w:sz w:val="22"/>
                <w:szCs w:val="22"/>
                <w:lang w:val="en-US"/>
              </w:rPr>
              <w:t xml:space="preserve">niversity and </w:t>
            </w:r>
            <w:r w:rsidR="00FA5ADF" w:rsidRPr="005A46A6">
              <w:rPr>
                <w:rFonts w:ascii="Times New Roman" w:hAnsi="Times New Roman" w:cs="Times New Roman"/>
                <w:bCs/>
                <w:iCs/>
                <w:sz w:val="22"/>
                <w:szCs w:val="22"/>
                <w:lang w:val="en-US"/>
              </w:rPr>
              <w:t xml:space="preserve">the </w:t>
            </w:r>
            <w:r w:rsidRPr="005A46A6">
              <w:rPr>
                <w:rFonts w:ascii="Times New Roman" w:hAnsi="Times New Roman" w:cs="Times New Roman"/>
                <w:bCs/>
                <w:iCs/>
                <w:sz w:val="22"/>
                <w:szCs w:val="22"/>
                <w:lang w:val="en-US"/>
              </w:rPr>
              <w:t>Jean Mo</w:t>
            </w:r>
            <w:r w:rsidR="00FA5ADF" w:rsidRPr="005A46A6">
              <w:rPr>
                <w:rFonts w:ascii="Times New Roman" w:hAnsi="Times New Roman" w:cs="Times New Roman"/>
                <w:bCs/>
                <w:iCs/>
                <w:sz w:val="22"/>
                <w:szCs w:val="22"/>
                <w:lang w:val="en-US"/>
              </w:rPr>
              <w:t>nnet Chair for Human R</w:t>
            </w:r>
            <w:r w:rsidR="000427C6" w:rsidRPr="005A46A6">
              <w:rPr>
                <w:rFonts w:ascii="Times New Roman" w:hAnsi="Times New Roman" w:cs="Times New Roman"/>
                <w:bCs/>
                <w:iCs/>
                <w:sz w:val="22"/>
                <w:szCs w:val="22"/>
                <w:lang w:val="en-US"/>
              </w:rPr>
              <w:t>ights</w:t>
            </w:r>
            <w:r w:rsidRPr="005A46A6">
              <w:rPr>
                <w:rFonts w:ascii="Times New Roman" w:hAnsi="Times New Roman" w:cs="Times New Roman"/>
                <w:b/>
                <w:bCs/>
                <w:iCs/>
                <w:sz w:val="22"/>
                <w:szCs w:val="22"/>
                <w:lang w:val="en-US"/>
              </w:rPr>
              <w:t xml:space="preserve"> </w:t>
            </w:r>
          </w:p>
          <w:p w14:paraId="559075D1" w14:textId="77777777" w:rsidR="00410FDB" w:rsidRPr="005A46A6" w:rsidRDefault="00410FDB" w:rsidP="482B54C0">
            <w:pPr>
              <w:pStyle w:val="EuropassSectionDetails"/>
              <w:jc w:val="both"/>
              <w:rPr>
                <w:rFonts w:ascii="Times New Roman" w:hAnsi="Times New Roman" w:cs="Times New Roman"/>
                <w:b/>
                <w:bCs/>
                <w:iCs/>
                <w:sz w:val="22"/>
                <w:szCs w:val="22"/>
                <w:lang w:val="en-US"/>
              </w:rPr>
            </w:pPr>
          </w:p>
          <w:p w14:paraId="2204B349" w14:textId="77777777" w:rsidR="00215A80" w:rsidRPr="005A46A6" w:rsidRDefault="00790511" w:rsidP="482B54C0">
            <w:pPr>
              <w:pStyle w:val="EuropassSectionDetails"/>
              <w:jc w:val="both"/>
              <w:rPr>
                <w:rFonts w:ascii="Times New Roman" w:hAnsi="Times New Roman" w:cs="Times New Roman"/>
                <w:b/>
                <w:bCs/>
                <w:iCs/>
                <w:sz w:val="22"/>
                <w:szCs w:val="22"/>
                <w:lang w:val="en-US"/>
              </w:rPr>
            </w:pPr>
            <w:r w:rsidRPr="005A46A6">
              <w:rPr>
                <w:rFonts w:ascii="Times New Roman" w:hAnsi="Times New Roman" w:cs="Times New Roman"/>
                <w:b/>
                <w:bCs/>
                <w:iCs/>
                <w:sz w:val="22"/>
                <w:szCs w:val="22"/>
                <w:lang w:val="en-US"/>
              </w:rPr>
              <w:t xml:space="preserve">11-12 Sept 2019: </w:t>
            </w:r>
            <w:r w:rsidRPr="005A46A6">
              <w:rPr>
                <w:rFonts w:ascii="Times New Roman" w:hAnsi="Times New Roman" w:cs="Times New Roman"/>
                <w:bCs/>
                <w:iCs/>
                <w:sz w:val="22"/>
                <w:szCs w:val="22"/>
                <w:lang w:val="en-US"/>
              </w:rPr>
              <w:t xml:space="preserve">Speaker </w:t>
            </w:r>
            <w:r w:rsidR="00FA5ADF" w:rsidRPr="005A46A6">
              <w:rPr>
                <w:rFonts w:ascii="Times New Roman" w:hAnsi="Times New Roman" w:cs="Times New Roman"/>
                <w:bCs/>
                <w:iCs/>
                <w:sz w:val="22"/>
                <w:szCs w:val="22"/>
                <w:lang w:val="en-US"/>
              </w:rPr>
              <w:t xml:space="preserve">on </w:t>
            </w:r>
            <w:r w:rsidR="00C47F51" w:rsidRPr="005A46A6">
              <w:rPr>
                <w:rFonts w:ascii="Times New Roman" w:hAnsi="Times New Roman" w:cs="Times New Roman"/>
                <w:bCs/>
                <w:iCs/>
                <w:sz w:val="22"/>
                <w:szCs w:val="22"/>
                <w:lang w:val="en-US"/>
              </w:rPr>
              <w:t>a)</w:t>
            </w:r>
            <w:r w:rsidRPr="005A46A6">
              <w:rPr>
                <w:rFonts w:ascii="Times New Roman" w:hAnsi="Times New Roman" w:cs="Times New Roman"/>
                <w:bCs/>
                <w:iCs/>
                <w:sz w:val="22"/>
                <w:szCs w:val="22"/>
                <w:lang w:val="en-US"/>
              </w:rPr>
              <w:t xml:space="preserve"> </w:t>
            </w:r>
            <w:r w:rsidR="00215A80" w:rsidRPr="005A46A6">
              <w:rPr>
                <w:rFonts w:ascii="Times New Roman" w:hAnsi="Times New Roman" w:cs="Times New Roman"/>
                <w:bCs/>
                <w:iCs/>
                <w:sz w:val="22"/>
                <w:szCs w:val="22"/>
                <w:lang w:val="en-US"/>
              </w:rPr>
              <w:t xml:space="preserve">the African Union and its mechanisms, </w:t>
            </w:r>
            <w:r w:rsidR="00C47F51" w:rsidRPr="005A46A6">
              <w:rPr>
                <w:rFonts w:ascii="Times New Roman" w:hAnsi="Times New Roman" w:cs="Times New Roman"/>
                <w:bCs/>
                <w:iCs/>
                <w:sz w:val="22"/>
                <w:szCs w:val="22"/>
                <w:lang w:val="en-US"/>
              </w:rPr>
              <w:t xml:space="preserve">b) </w:t>
            </w:r>
            <w:r w:rsidR="00215A80" w:rsidRPr="005A46A6">
              <w:rPr>
                <w:rFonts w:ascii="Times New Roman" w:hAnsi="Times New Roman" w:cs="Times New Roman"/>
                <w:bCs/>
                <w:iCs/>
                <w:sz w:val="22"/>
                <w:szCs w:val="22"/>
                <w:lang w:val="en-US"/>
              </w:rPr>
              <w:t xml:space="preserve">Gender equality and the protection of girls and women </w:t>
            </w:r>
            <w:r w:rsidR="00C47F51" w:rsidRPr="005A46A6">
              <w:rPr>
                <w:rFonts w:ascii="Times New Roman" w:hAnsi="Times New Roman" w:cs="Times New Roman"/>
                <w:bCs/>
                <w:iCs/>
                <w:sz w:val="22"/>
                <w:szCs w:val="22"/>
                <w:lang w:val="en-US"/>
              </w:rPr>
              <w:t>in Africa and c)</w:t>
            </w:r>
            <w:r w:rsidR="00215A80" w:rsidRPr="005A46A6">
              <w:rPr>
                <w:rFonts w:ascii="Times New Roman" w:hAnsi="Times New Roman" w:cs="Times New Roman"/>
                <w:bCs/>
                <w:iCs/>
                <w:sz w:val="22"/>
                <w:szCs w:val="22"/>
                <w:lang w:val="en-US"/>
              </w:rPr>
              <w:t xml:space="preserve">  </w:t>
            </w:r>
            <w:r w:rsidR="00C47F51" w:rsidRPr="005A46A6">
              <w:rPr>
                <w:rFonts w:ascii="Times New Roman" w:hAnsi="Times New Roman" w:cs="Times New Roman"/>
                <w:bCs/>
                <w:iCs/>
                <w:sz w:val="22"/>
                <w:szCs w:val="22"/>
                <w:lang w:val="en-US"/>
              </w:rPr>
              <w:t xml:space="preserve">the </w:t>
            </w:r>
            <w:r w:rsidR="00215A80" w:rsidRPr="005A46A6">
              <w:rPr>
                <w:rFonts w:ascii="Times New Roman" w:hAnsi="Times New Roman" w:cs="Times New Roman"/>
                <w:bCs/>
                <w:iCs/>
                <w:sz w:val="22"/>
                <w:szCs w:val="22"/>
                <w:lang w:val="en-US"/>
              </w:rPr>
              <w:t>African Union</w:t>
            </w:r>
            <w:r w:rsidRPr="005A46A6">
              <w:rPr>
                <w:rFonts w:ascii="Times New Roman" w:hAnsi="Times New Roman" w:cs="Times New Roman"/>
                <w:bCs/>
                <w:iCs/>
                <w:sz w:val="22"/>
                <w:szCs w:val="22"/>
                <w:lang w:val="en-US"/>
              </w:rPr>
              <w:t xml:space="preserve"> and Food </w:t>
            </w:r>
            <w:r w:rsidRPr="005A46A6">
              <w:rPr>
                <w:rFonts w:ascii="Times New Roman" w:hAnsi="Times New Roman" w:cs="Times New Roman"/>
                <w:bCs/>
                <w:iCs/>
                <w:sz w:val="22"/>
                <w:szCs w:val="22"/>
                <w:lang w:val="en-US"/>
              </w:rPr>
              <w:lastRenderedPageBreak/>
              <w:t>Security</w:t>
            </w:r>
            <w:r w:rsidR="00C47F51" w:rsidRPr="005A46A6">
              <w:rPr>
                <w:rFonts w:ascii="Times New Roman" w:hAnsi="Times New Roman" w:cs="Times New Roman"/>
                <w:bCs/>
                <w:iCs/>
                <w:sz w:val="22"/>
                <w:szCs w:val="22"/>
                <w:lang w:val="en-US"/>
              </w:rPr>
              <w:t>,</w:t>
            </w:r>
            <w:r w:rsidRPr="005A46A6">
              <w:rPr>
                <w:rFonts w:ascii="Times New Roman" w:hAnsi="Times New Roman" w:cs="Times New Roman"/>
                <w:bCs/>
                <w:iCs/>
                <w:sz w:val="22"/>
                <w:szCs w:val="22"/>
                <w:lang w:val="en-US"/>
              </w:rPr>
              <w:t xml:space="preserve"> </w:t>
            </w:r>
            <w:r w:rsidR="00215A80" w:rsidRPr="005A46A6">
              <w:rPr>
                <w:rFonts w:ascii="Times New Roman" w:hAnsi="Times New Roman" w:cs="Times New Roman"/>
                <w:bCs/>
                <w:iCs/>
                <w:sz w:val="22"/>
                <w:szCs w:val="22"/>
                <w:lang w:val="en-US"/>
              </w:rPr>
              <w:t xml:space="preserve"> during </w:t>
            </w:r>
            <w:r w:rsidR="00FA5ADF" w:rsidRPr="005A46A6">
              <w:rPr>
                <w:rFonts w:ascii="Times New Roman" w:hAnsi="Times New Roman" w:cs="Times New Roman"/>
                <w:bCs/>
                <w:iCs/>
                <w:sz w:val="22"/>
                <w:szCs w:val="22"/>
                <w:lang w:val="en-US"/>
              </w:rPr>
              <w:t xml:space="preserve">the </w:t>
            </w:r>
            <w:r w:rsidR="00215A80" w:rsidRPr="005A46A6">
              <w:rPr>
                <w:rFonts w:ascii="Times New Roman" w:hAnsi="Times New Roman" w:cs="Times New Roman"/>
                <w:bCs/>
                <w:iCs/>
                <w:sz w:val="22"/>
                <w:szCs w:val="22"/>
                <w:lang w:val="en-US"/>
              </w:rPr>
              <w:t xml:space="preserve">Rhodes Model Regional Co-operation </w:t>
            </w:r>
            <w:r w:rsidR="00FA5ADF" w:rsidRPr="005A46A6">
              <w:rPr>
                <w:rFonts w:ascii="Times New Roman" w:hAnsi="Times New Roman" w:cs="Times New Roman"/>
                <w:bCs/>
                <w:iCs/>
                <w:sz w:val="22"/>
                <w:szCs w:val="22"/>
                <w:lang w:val="en-US"/>
              </w:rPr>
              <w:t xml:space="preserve">Conference </w:t>
            </w:r>
            <w:r w:rsidR="00215A80" w:rsidRPr="005A46A6">
              <w:rPr>
                <w:rFonts w:ascii="Times New Roman" w:hAnsi="Times New Roman" w:cs="Times New Roman"/>
                <w:bCs/>
                <w:iCs/>
                <w:sz w:val="22"/>
                <w:szCs w:val="22"/>
                <w:lang w:val="en-US"/>
              </w:rPr>
              <w:t>2019.</w:t>
            </w:r>
          </w:p>
          <w:p w14:paraId="295EC1A0" w14:textId="77777777" w:rsidR="00410FDB" w:rsidRPr="005A46A6" w:rsidRDefault="00410FDB" w:rsidP="482B54C0">
            <w:pPr>
              <w:pStyle w:val="3"/>
              <w:jc w:val="both"/>
              <w:rPr>
                <w:rFonts w:ascii="Times New Roman" w:eastAsia="Arial" w:hAnsi="Times New Roman" w:cs="Times New Roman"/>
                <w:b/>
                <w:bCs/>
                <w:color w:val="auto"/>
                <w:sz w:val="22"/>
                <w:szCs w:val="22"/>
                <w:lang w:val="en-US"/>
              </w:rPr>
            </w:pPr>
          </w:p>
          <w:p w14:paraId="3336E341" w14:textId="77777777" w:rsidR="482B54C0" w:rsidRPr="005A46A6" w:rsidRDefault="482B54C0" w:rsidP="482B54C0">
            <w:pPr>
              <w:pStyle w:val="3"/>
              <w:jc w:val="both"/>
              <w:rPr>
                <w:rFonts w:ascii="Times New Roman" w:hAnsi="Times New Roman" w:cs="Times New Roman"/>
                <w:sz w:val="22"/>
                <w:szCs w:val="22"/>
              </w:rPr>
            </w:pPr>
            <w:r w:rsidRPr="005A46A6">
              <w:rPr>
                <w:rFonts w:ascii="Times New Roman" w:eastAsia="Arial" w:hAnsi="Times New Roman" w:cs="Times New Roman"/>
                <w:b/>
                <w:bCs/>
                <w:color w:val="auto"/>
                <w:sz w:val="22"/>
                <w:szCs w:val="22"/>
                <w:lang w:val="en-US"/>
              </w:rPr>
              <w:t>27-30 Sept 2018:</w:t>
            </w:r>
            <w:r w:rsidRPr="005A46A6">
              <w:rPr>
                <w:rFonts w:ascii="Times New Roman" w:eastAsia="Arial" w:hAnsi="Times New Roman" w:cs="Times New Roman"/>
                <w:color w:val="auto"/>
                <w:sz w:val="22"/>
                <w:szCs w:val="22"/>
                <w:lang w:val="en-US"/>
              </w:rPr>
              <w:t xml:space="preserve"> </w:t>
            </w:r>
            <w:r w:rsidR="00C47F51" w:rsidRPr="005A46A6">
              <w:rPr>
                <w:rFonts w:ascii="Times New Roman" w:eastAsia="Arial" w:hAnsi="Times New Roman" w:cs="Times New Roman"/>
                <w:color w:val="auto"/>
                <w:sz w:val="22"/>
                <w:szCs w:val="22"/>
                <w:lang w:val="en-US"/>
              </w:rPr>
              <w:t xml:space="preserve">Speaker </w:t>
            </w:r>
            <w:r w:rsidR="00A942BC" w:rsidRPr="005A46A6">
              <w:rPr>
                <w:rFonts w:ascii="Times New Roman" w:eastAsia="Arial" w:hAnsi="Times New Roman" w:cs="Times New Roman"/>
                <w:color w:val="auto"/>
                <w:sz w:val="22"/>
                <w:szCs w:val="22"/>
                <w:lang w:val="en-US"/>
              </w:rPr>
              <w:t xml:space="preserve">on </w:t>
            </w:r>
            <w:r w:rsidR="00A942BC" w:rsidRPr="005A46A6">
              <w:rPr>
                <w:rFonts w:ascii="Times New Roman" w:hAnsi="Times New Roman" w:cs="Times New Roman"/>
                <w:color w:val="auto"/>
                <w:sz w:val="22"/>
                <w:szCs w:val="22"/>
              </w:rPr>
              <w:t>Metropolitan</w:t>
            </w:r>
            <w:r w:rsidR="00C47F51" w:rsidRPr="005A46A6">
              <w:rPr>
                <w:rFonts w:ascii="Times New Roman" w:hAnsi="Times New Roman" w:cs="Times New Roman"/>
                <w:color w:val="auto"/>
                <w:sz w:val="22"/>
                <w:szCs w:val="22"/>
              </w:rPr>
              <w:t xml:space="preserve"> Aegean Region based in Kastellorizo: a new proposal of regional governance</w:t>
            </w:r>
            <w:r w:rsidR="00C47F51" w:rsidRPr="005A46A6">
              <w:rPr>
                <w:rFonts w:ascii="Times New Roman" w:eastAsia="Arial" w:hAnsi="Times New Roman" w:cs="Times New Roman"/>
                <w:color w:val="auto"/>
                <w:sz w:val="22"/>
                <w:szCs w:val="22"/>
                <w:lang w:val="en-US"/>
              </w:rPr>
              <w:t xml:space="preserve"> </w:t>
            </w:r>
            <w:r w:rsidRPr="005A46A6">
              <w:rPr>
                <w:rFonts w:ascii="Times New Roman" w:eastAsia="Arial" w:hAnsi="Times New Roman" w:cs="Times New Roman"/>
                <w:color w:val="auto"/>
                <w:sz w:val="22"/>
                <w:szCs w:val="22"/>
                <w:lang w:val="en-US"/>
              </w:rPr>
              <w:t xml:space="preserve">at the </w:t>
            </w:r>
            <w:r w:rsidRPr="005A46A6">
              <w:rPr>
                <w:rFonts w:ascii="Times New Roman" w:eastAsia="Arial" w:hAnsi="Times New Roman" w:cs="Times New Roman"/>
                <w:color w:val="auto"/>
                <w:sz w:val="22"/>
                <w:szCs w:val="22"/>
              </w:rPr>
              <w:t>2</w:t>
            </w:r>
            <w:r w:rsidRPr="005A46A6">
              <w:rPr>
                <w:rFonts w:ascii="Times New Roman" w:eastAsia="Arial" w:hAnsi="Times New Roman" w:cs="Times New Roman"/>
                <w:color w:val="auto"/>
                <w:sz w:val="22"/>
                <w:szCs w:val="22"/>
                <w:vertAlign w:val="superscript"/>
              </w:rPr>
              <w:t>nd</w:t>
            </w:r>
            <w:r w:rsidRPr="005A46A6">
              <w:rPr>
                <w:rFonts w:ascii="Times New Roman" w:eastAsia="Arial" w:hAnsi="Times New Roman" w:cs="Times New Roman"/>
                <w:color w:val="auto"/>
                <w:sz w:val="22"/>
                <w:szCs w:val="22"/>
              </w:rPr>
              <w:t xml:space="preserve"> Symposium on International Law and International Politics in the Aegean and Eastern Mediterranean "Rhodes-Kastellorizo" organized by the Hellenic Society of International Law and International Relations.</w:t>
            </w:r>
          </w:p>
          <w:p w14:paraId="5BB8FD11" w14:textId="77777777" w:rsidR="00410FDB" w:rsidRPr="005A46A6" w:rsidRDefault="00410FDB" w:rsidP="482B54C0">
            <w:pPr>
              <w:pStyle w:val="EuropassSectionDetails"/>
              <w:jc w:val="both"/>
              <w:rPr>
                <w:rFonts w:ascii="Times New Roman" w:eastAsia="Calibri" w:hAnsi="Times New Roman" w:cs="Times New Roman"/>
                <w:b/>
                <w:bCs/>
                <w:sz w:val="22"/>
                <w:szCs w:val="22"/>
                <w:lang w:val="en-US"/>
              </w:rPr>
            </w:pPr>
          </w:p>
          <w:p w14:paraId="62D167D0" w14:textId="77777777" w:rsidR="482B54C0" w:rsidRPr="005A46A6" w:rsidRDefault="482B54C0" w:rsidP="482B54C0">
            <w:pPr>
              <w:pStyle w:val="EuropassSectionDetails"/>
              <w:jc w:val="both"/>
              <w:rPr>
                <w:rFonts w:ascii="Times New Roman" w:hAnsi="Times New Roman" w:cs="Times New Roman"/>
                <w:sz w:val="22"/>
                <w:szCs w:val="22"/>
              </w:rPr>
            </w:pPr>
            <w:r w:rsidRPr="005A46A6">
              <w:rPr>
                <w:rFonts w:ascii="Times New Roman" w:eastAsia="Calibri" w:hAnsi="Times New Roman" w:cs="Times New Roman"/>
                <w:b/>
                <w:bCs/>
                <w:sz w:val="22"/>
                <w:szCs w:val="22"/>
                <w:lang w:val="en-US"/>
              </w:rPr>
              <w:t>28-30 June 2018</w:t>
            </w:r>
            <w:r w:rsidRPr="005A46A6">
              <w:rPr>
                <w:rFonts w:ascii="Times New Roman" w:eastAsia="Calibri" w:hAnsi="Times New Roman" w:cs="Times New Roman"/>
                <w:sz w:val="22"/>
                <w:szCs w:val="22"/>
                <w:lang w:val="en-US"/>
              </w:rPr>
              <w:t>:</w:t>
            </w:r>
            <w:r w:rsidR="00C47F51" w:rsidRPr="005A46A6">
              <w:rPr>
                <w:rFonts w:ascii="Times New Roman" w:eastAsia="Calibri" w:hAnsi="Times New Roman" w:cs="Times New Roman"/>
                <w:sz w:val="22"/>
                <w:szCs w:val="22"/>
                <w:lang w:val="en-US"/>
              </w:rPr>
              <w:t xml:space="preserve"> Co-Author/Speaker on </w:t>
            </w:r>
            <w:r w:rsidRPr="005A46A6">
              <w:rPr>
                <w:rFonts w:ascii="Times New Roman" w:eastAsia="Calibri" w:hAnsi="Times New Roman" w:cs="Times New Roman"/>
                <w:bCs/>
                <w:sz w:val="22"/>
                <w:szCs w:val="22"/>
                <w:lang w:val="en-US"/>
              </w:rPr>
              <w:t>Multilevel Governance Potential for Cultural Tourism</w:t>
            </w:r>
            <w:r w:rsidRPr="005A46A6">
              <w:rPr>
                <w:rFonts w:ascii="Times New Roman" w:eastAsia="Calibri" w:hAnsi="Times New Roman" w:cs="Times New Roman"/>
                <w:b/>
                <w:bCs/>
                <w:sz w:val="22"/>
                <w:szCs w:val="22"/>
                <w:lang w:val="en-US"/>
              </w:rPr>
              <w:t xml:space="preserve"> </w:t>
            </w:r>
            <w:r w:rsidRPr="005A46A6">
              <w:rPr>
                <w:rFonts w:ascii="Times New Roman" w:eastAsia="Calibri" w:hAnsi="Times New Roman" w:cs="Times New Roman"/>
                <w:bCs/>
                <w:sz w:val="22"/>
                <w:szCs w:val="22"/>
                <w:lang w:val="en-US"/>
              </w:rPr>
              <w:t>in Greece</w:t>
            </w:r>
            <w:r w:rsidR="00C47F51" w:rsidRPr="005A46A6">
              <w:rPr>
                <w:rFonts w:ascii="Times New Roman" w:eastAsia="Calibri" w:hAnsi="Times New Roman" w:cs="Times New Roman"/>
                <w:bCs/>
                <w:sz w:val="22"/>
                <w:szCs w:val="22"/>
                <w:lang w:val="en-US"/>
              </w:rPr>
              <w:t>-</w:t>
            </w:r>
            <w:r w:rsidR="00C47F51" w:rsidRPr="005A46A6">
              <w:rPr>
                <w:rFonts w:ascii="Times New Roman" w:eastAsia="Calibri" w:hAnsi="Times New Roman" w:cs="Times New Roman"/>
                <w:sz w:val="22"/>
                <w:szCs w:val="22"/>
                <w:lang w:val="en-US"/>
              </w:rPr>
              <w:t xml:space="preserve"> Exploring smart tourism: the cultural and sustainability synergies</w:t>
            </w:r>
            <w:r w:rsidR="00C47F51" w:rsidRPr="005A46A6">
              <w:rPr>
                <w:rFonts w:ascii="Times New Roman" w:eastAsia="Calibri" w:hAnsi="Times New Roman" w:cs="Times New Roman"/>
                <w:bCs/>
                <w:sz w:val="22"/>
                <w:szCs w:val="22"/>
                <w:lang w:val="en-US"/>
              </w:rPr>
              <w:t xml:space="preserve">, at the </w:t>
            </w:r>
            <w:r w:rsidRPr="005A46A6">
              <w:rPr>
                <w:rFonts w:ascii="Times New Roman" w:eastAsia="Calibri" w:hAnsi="Times New Roman" w:cs="Times New Roman"/>
                <w:bCs/>
                <w:sz w:val="22"/>
                <w:szCs w:val="22"/>
                <w:lang w:val="en-US"/>
              </w:rPr>
              <w:t>5</w:t>
            </w:r>
            <w:r w:rsidRPr="005A46A6">
              <w:rPr>
                <w:rFonts w:ascii="Times New Roman" w:eastAsia="Calibri" w:hAnsi="Times New Roman" w:cs="Times New Roman"/>
                <w:bCs/>
                <w:sz w:val="22"/>
                <w:szCs w:val="22"/>
                <w:vertAlign w:val="superscript"/>
                <w:lang w:val="en-US"/>
              </w:rPr>
              <w:t>th</w:t>
            </w:r>
            <w:r w:rsidRPr="005A46A6">
              <w:rPr>
                <w:rFonts w:ascii="Times New Roman" w:eastAsia="Calibri" w:hAnsi="Times New Roman" w:cs="Times New Roman"/>
                <w:bCs/>
                <w:sz w:val="22"/>
                <w:szCs w:val="22"/>
                <w:lang w:val="en-US"/>
              </w:rPr>
              <w:t xml:space="preserve"> </w:t>
            </w:r>
            <w:proofErr w:type="spellStart"/>
            <w:r w:rsidRPr="005A46A6">
              <w:rPr>
                <w:rFonts w:ascii="Times New Roman" w:eastAsia="Calibri" w:hAnsi="Times New Roman" w:cs="Times New Roman"/>
                <w:bCs/>
                <w:sz w:val="22"/>
                <w:szCs w:val="22"/>
                <w:lang w:val="en-US"/>
              </w:rPr>
              <w:t>IACuDiT</w:t>
            </w:r>
            <w:proofErr w:type="spellEnd"/>
            <w:r w:rsidRPr="005A46A6">
              <w:rPr>
                <w:rFonts w:ascii="Times New Roman" w:eastAsia="Calibri" w:hAnsi="Times New Roman" w:cs="Times New Roman"/>
                <w:sz w:val="22"/>
                <w:szCs w:val="22"/>
                <w:lang w:val="en-US"/>
              </w:rPr>
              <w:t xml:space="preserve"> International, Conference</w:t>
            </w:r>
            <w:r w:rsidR="00C47F51" w:rsidRPr="005A46A6">
              <w:rPr>
                <w:rFonts w:ascii="Times New Roman" w:eastAsia="Calibri" w:hAnsi="Times New Roman" w:cs="Times New Roman"/>
                <w:sz w:val="22"/>
                <w:szCs w:val="22"/>
                <w:lang w:val="en-US"/>
              </w:rPr>
              <w:t xml:space="preserve">, Athens, (along with </w:t>
            </w:r>
            <w:r w:rsidRPr="005A46A6">
              <w:rPr>
                <w:rFonts w:ascii="Times New Roman" w:eastAsia="Calibri" w:hAnsi="Times New Roman" w:cs="Times New Roman"/>
                <w:sz w:val="22"/>
                <w:szCs w:val="22"/>
                <w:lang w:val="en-US"/>
              </w:rPr>
              <w:t xml:space="preserve">Dimitrios Skiadas, University of Macedonia, Sofia </w:t>
            </w:r>
            <w:proofErr w:type="spellStart"/>
            <w:r w:rsidRPr="005A46A6">
              <w:rPr>
                <w:rFonts w:ascii="Times New Roman" w:eastAsia="Calibri" w:hAnsi="Times New Roman" w:cs="Times New Roman"/>
                <w:sz w:val="22"/>
                <w:szCs w:val="22"/>
                <w:lang w:val="en-US"/>
              </w:rPr>
              <w:t>Boutsiouki</w:t>
            </w:r>
            <w:proofErr w:type="spellEnd"/>
            <w:r w:rsidRPr="005A46A6">
              <w:rPr>
                <w:rFonts w:ascii="Times New Roman" w:eastAsia="Calibri" w:hAnsi="Times New Roman" w:cs="Times New Roman"/>
                <w:sz w:val="22"/>
                <w:szCs w:val="22"/>
                <w:lang w:val="en-US"/>
              </w:rPr>
              <w:t>, University of Macedonia</w:t>
            </w:r>
            <w:r w:rsidR="00C47F51" w:rsidRPr="005A46A6">
              <w:rPr>
                <w:rFonts w:ascii="Times New Roman" w:eastAsia="Calibri" w:hAnsi="Times New Roman" w:cs="Times New Roman"/>
                <w:sz w:val="22"/>
                <w:szCs w:val="22"/>
                <w:lang w:val="en-US"/>
              </w:rPr>
              <w:t>)</w:t>
            </w:r>
            <w:r w:rsidRPr="005A46A6">
              <w:rPr>
                <w:rFonts w:ascii="Times New Roman" w:eastAsia="Calibri" w:hAnsi="Times New Roman" w:cs="Times New Roman"/>
                <w:sz w:val="22"/>
                <w:szCs w:val="22"/>
                <w:lang w:val="en-US"/>
              </w:rPr>
              <w:t>.</w:t>
            </w:r>
          </w:p>
          <w:p w14:paraId="16889352" w14:textId="77777777" w:rsidR="00410FDB" w:rsidRPr="005A46A6" w:rsidRDefault="00410FDB" w:rsidP="482B54C0">
            <w:pPr>
              <w:pStyle w:val="EuropassSectionDetails"/>
              <w:jc w:val="both"/>
              <w:rPr>
                <w:rFonts w:ascii="Times New Roman" w:eastAsia="Calibri" w:hAnsi="Times New Roman" w:cs="Times New Roman"/>
                <w:b/>
                <w:bCs/>
                <w:sz w:val="22"/>
                <w:szCs w:val="22"/>
                <w:lang w:val="en-US"/>
              </w:rPr>
            </w:pPr>
          </w:p>
          <w:p w14:paraId="108874D4" w14:textId="77777777" w:rsidR="482B54C0" w:rsidRPr="005A46A6" w:rsidRDefault="482B54C0" w:rsidP="482B54C0">
            <w:pPr>
              <w:pStyle w:val="EuropassSectionDetails"/>
              <w:jc w:val="both"/>
              <w:rPr>
                <w:rFonts w:ascii="Times New Roman" w:eastAsia="Calibri" w:hAnsi="Times New Roman" w:cs="Times New Roman"/>
                <w:sz w:val="22"/>
                <w:szCs w:val="22"/>
                <w:lang w:val="en-US"/>
              </w:rPr>
            </w:pPr>
            <w:r w:rsidRPr="005A46A6">
              <w:rPr>
                <w:rFonts w:ascii="Times New Roman" w:eastAsia="Calibri" w:hAnsi="Times New Roman" w:cs="Times New Roman"/>
                <w:b/>
                <w:bCs/>
                <w:sz w:val="22"/>
                <w:szCs w:val="22"/>
                <w:lang w:val="en-US"/>
              </w:rPr>
              <w:t xml:space="preserve">22-23 June 2018: </w:t>
            </w:r>
            <w:r w:rsidR="00C47F51" w:rsidRPr="005A46A6">
              <w:rPr>
                <w:rFonts w:ascii="Times New Roman" w:eastAsia="Calibri" w:hAnsi="Times New Roman" w:cs="Times New Roman"/>
                <w:bCs/>
                <w:sz w:val="22"/>
                <w:szCs w:val="22"/>
                <w:lang w:val="en-US"/>
              </w:rPr>
              <w:t>Co-Author/Speaker</w:t>
            </w:r>
            <w:r w:rsidR="00C47F51" w:rsidRPr="005A46A6">
              <w:rPr>
                <w:rFonts w:ascii="Times New Roman" w:eastAsia="Calibri" w:hAnsi="Times New Roman" w:cs="Times New Roman"/>
                <w:b/>
                <w:bCs/>
                <w:sz w:val="22"/>
                <w:szCs w:val="22"/>
                <w:lang w:val="en-US"/>
              </w:rPr>
              <w:t xml:space="preserve"> </w:t>
            </w:r>
            <w:proofErr w:type="gramStart"/>
            <w:r w:rsidR="00C47F51" w:rsidRPr="005A46A6">
              <w:rPr>
                <w:rFonts w:ascii="Times New Roman" w:eastAsia="Calibri" w:hAnsi="Times New Roman" w:cs="Times New Roman"/>
                <w:sz w:val="22"/>
                <w:szCs w:val="22"/>
                <w:lang w:val="en-US"/>
              </w:rPr>
              <w:t>on  Regional</w:t>
            </w:r>
            <w:proofErr w:type="gramEnd"/>
            <w:r w:rsidR="00C47F51" w:rsidRPr="005A46A6">
              <w:rPr>
                <w:rFonts w:ascii="Times New Roman" w:eastAsia="Calibri" w:hAnsi="Times New Roman" w:cs="Times New Roman"/>
                <w:sz w:val="22"/>
                <w:szCs w:val="22"/>
                <w:lang w:val="en-US"/>
              </w:rPr>
              <w:t xml:space="preserve"> Local Self-Government and Regional Governance in Greece and the EU: Developments, Reflections and Proposals, </w:t>
            </w:r>
            <w:r w:rsidRPr="005A46A6">
              <w:rPr>
                <w:rFonts w:ascii="Times New Roman" w:eastAsia="Calibri" w:hAnsi="Times New Roman" w:cs="Times New Roman"/>
                <w:sz w:val="22"/>
                <w:szCs w:val="22"/>
                <w:lang w:val="en-US"/>
              </w:rPr>
              <w:t>at the 16</w:t>
            </w:r>
            <w:r w:rsidRPr="005A46A6">
              <w:rPr>
                <w:rFonts w:ascii="Times New Roman" w:eastAsia="Calibri" w:hAnsi="Times New Roman" w:cs="Times New Roman"/>
                <w:sz w:val="22"/>
                <w:szCs w:val="22"/>
                <w:vertAlign w:val="superscript"/>
                <w:lang w:val="en-US"/>
              </w:rPr>
              <w:t>th</w:t>
            </w:r>
            <w:r w:rsidRPr="005A46A6">
              <w:rPr>
                <w:rFonts w:ascii="Times New Roman" w:eastAsia="Calibri" w:hAnsi="Times New Roman" w:cs="Times New Roman"/>
                <w:sz w:val="22"/>
                <w:szCs w:val="22"/>
                <w:lang w:val="en-US"/>
              </w:rPr>
              <w:t xml:space="preserve"> Regular Scientific Conference on "Local and Regional Development Strategies: Modern Challenges", organized by the Institute for Regional Development (ERSA-GR).</w:t>
            </w:r>
          </w:p>
          <w:p w14:paraId="5DF699CB" w14:textId="77777777" w:rsidR="00410FDB" w:rsidRPr="005A46A6" w:rsidRDefault="00410FDB" w:rsidP="482B54C0">
            <w:pPr>
              <w:pStyle w:val="EuropassSectionDetails"/>
              <w:jc w:val="both"/>
              <w:rPr>
                <w:rFonts w:ascii="Times New Roman" w:hAnsi="Times New Roman" w:cs="Times New Roman"/>
                <w:b/>
                <w:bCs/>
                <w:sz w:val="22"/>
                <w:szCs w:val="22"/>
                <w:lang w:val="en-US"/>
              </w:rPr>
            </w:pPr>
          </w:p>
          <w:p w14:paraId="5876E41A" w14:textId="77777777" w:rsidR="00837C28" w:rsidRPr="005A46A6" w:rsidRDefault="00C47F51" w:rsidP="482B54C0">
            <w:pPr>
              <w:pStyle w:val="EuropassSectionDetails"/>
              <w:jc w:val="both"/>
              <w:rPr>
                <w:rFonts w:ascii="Times New Roman" w:hAnsi="Times New Roman" w:cs="Times New Roman"/>
                <w:sz w:val="22"/>
                <w:szCs w:val="22"/>
                <w:lang w:val="en-US"/>
              </w:rPr>
            </w:pPr>
            <w:r w:rsidRPr="005A46A6">
              <w:rPr>
                <w:rFonts w:ascii="Times New Roman" w:hAnsi="Times New Roman" w:cs="Times New Roman"/>
                <w:b/>
                <w:bCs/>
                <w:sz w:val="22"/>
                <w:szCs w:val="22"/>
                <w:lang w:val="en-US"/>
              </w:rPr>
              <w:t xml:space="preserve">16 </w:t>
            </w:r>
            <w:r w:rsidR="482B54C0" w:rsidRPr="005A46A6">
              <w:rPr>
                <w:rFonts w:ascii="Times New Roman" w:hAnsi="Times New Roman" w:cs="Times New Roman"/>
                <w:b/>
                <w:bCs/>
                <w:sz w:val="22"/>
                <w:szCs w:val="22"/>
                <w:lang w:val="en-US"/>
              </w:rPr>
              <w:t>March 2018:</w:t>
            </w:r>
            <w:r w:rsidR="482B54C0" w:rsidRPr="005A46A6">
              <w:rPr>
                <w:rFonts w:ascii="Times New Roman" w:hAnsi="Times New Roman" w:cs="Times New Roman"/>
                <w:sz w:val="22"/>
                <w:szCs w:val="22"/>
                <w:lang w:val="en-US"/>
              </w:rPr>
              <w:t xml:space="preserve"> </w:t>
            </w:r>
            <w:r w:rsidRPr="005A46A6">
              <w:rPr>
                <w:rFonts w:ascii="Times New Roman" w:hAnsi="Times New Roman" w:cs="Times New Roman"/>
                <w:sz w:val="22"/>
                <w:szCs w:val="22"/>
                <w:lang w:val="en-US"/>
              </w:rPr>
              <w:t>S</w:t>
            </w:r>
            <w:r w:rsidR="482B54C0" w:rsidRPr="005A46A6">
              <w:rPr>
                <w:rFonts w:ascii="Times New Roman" w:hAnsi="Times New Roman" w:cs="Times New Roman"/>
                <w:sz w:val="22"/>
                <w:szCs w:val="22"/>
                <w:lang w:val="en-US"/>
              </w:rPr>
              <w:t xml:space="preserve">peaker </w:t>
            </w:r>
            <w:r w:rsidRPr="005A46A6">
              <w:rPr>
                <w:rFonts w:ascii="Times New Roman" w:hAnsi="Times New Roman" w:cs="Times New Roman"/>
                <w:sz w:val="22"/>
                <w:szCs w:val="22"/>
                <w:lang w:val="en-US"/>
              </w:rPr>
              <w:t xml:space="preserve">on European Governance and the European Regions:  Challenges for Cohesion Policy in the framework of the new programming period 2020-2027, at </w:t>
            </w:r>
            <w:r w:rsidR="482B54C0" w:rsidRPr="005A46A6">
              <w:rPr>
                <w:rFonts w:ascii="Times New Roman" w:hAnsi="Times New Roman" w:cs="Times New Roman"/>
                <w:sz w:val="22"/>
                <w:szCs w:val="22"/>
                <w:lang w:val="en-US"/>
              </w:rPr>
              <w:t>the conference organized by the University of Macedonia under the Jean Monnet Chair "EU Budgetary Governance and Audit"</w:t>
            </w:r>
            <w:r w:rsidRPr="005A46A6">
              <w:rPr>
                <w:rFonts w:ascii="Times New Roman" w:hAnsi="Times New Roman" w:cs="Times New Roman"/>
                <w:sz w:val="22"/>
                <w:szCs w:val="22"/>
                <w:lang w:val="en-US"/>
              </w:rPr>
              <w:t>.</w:t>
            </w:r>
            <w:r w:rsidR="482B54C0" w:rsidRPr="005A46A6">
              <w:rPr>
                <w:rFonts w:ascii="Times New Roman" w:hAnsi="Times New Roman" w:cs="Times New Roman"/>
                <w:sz w:val="22"/>
                <w:szCs w:val="22"/>
                <w:lang w:val="en-US"/>
              </w:rPr>
              <w:t xml:space="preserve"> </w:t>
            </w:r>
          </w:p>
          <w:p w14:paraId="64198DBD" w14:textId="77777777" w:rsidR="00410FDB" w:rsidRPr="005A46A6" w:rsidRDefault="00410FDB" w:rsidP="482B54C0">
            <w:pPr>
              <w:pStyle w:val="EuropassSectionDetails"/>
              <w:jc w:val="both"/>
              <w:rPr>
                <w:rFonts w:ascii="Times New Roman" w:hAnsi="Times New Roman" w:cs="Times New Roman"/>
                <w:b/>
                <w:sz w:val="22"/>
                <w:szCs w:val="22"/>
                <w:lang w:val="en-US"/>
              </w:rPr>
            </w:pPr>
          </w:p>
          <w:p w14:paraId="435F72C3" w14:textId="77777777" w:rsidR="001B4CE5" w:rsidRPr="005A46A6" w:rsidRDefault="00C47F51" w:rsidP="482B54C0">
            <w:pPr>
              <w:pStyle w:val="EuropassSectionDetails"/>
              <w:jc w:val="both"/>
              <w:rPr>
                <w:rFonts w:ascii="Times New Roman" w:hAnsi="Times New Roman" w:cs="Times New Roman"/>
                <w:sz w:val="22"/>
                <w:szCs w:val="22"/>
                <w:lang w:val="en-US"/>
              </w:rPr>
            </w:pPr>
            <w:r w:rsidRPr="005A46A6">
              <w:rPr>
                <w:rFonts w:ascii="Times New Roman" w:hAnsi="Times New Roman" w:cs="Times New Roman"/>
                <w:b/>
                <w:sz w:val="22"/>
                <w:szCs w:val="22"/>
                <w:lang w:val="en-US"/>
              </w:rPr>
              <w:t>26-27</w:t>
            </w:r>
            <w:r w:rsidRPr="005A46A6">
              <w:rPr>
                <w:rFonts w:ascii="Times New Roman" w:hAnsi="Times New Roman" w:cs="Times New Roman"/>
                <w:sz w:val="22"/>
                <w:szCs w:val="22"/>
                <w:lang w:val="en-US"/>
              </w:rPr>
              <w:t xml:space="preserve"> </w:t>
            </w:r>
            <w:r w:rsidR="482B54C0" w:rsidRPr="005A46A6">
              <w:rPr>
                <w:rFonts w:ascii="Times New Roman" w:hAnsi="Times New Roman" w:cs="Times New Roman"/>
                <w:b/>
                <w:bCs/>
                <w:sz w:val="22"/>
                <w:szCs w:val="22"/>
                <w:lang w:val="en-US"/>
              </w:rPr>
              <w:t>May 2017</w:t>
            </w:r>
            <w:r w:rsidR="482B54C0" w:rsidRPr="005A46A6">
              <w:rPr>
                <w:rFonts w:ascii="Times New Roman" w:hAnsi="Times New Roman" w:cs="Times New Roman"/>
                <w:sz w:val="22"/>
                <w:szCs w:val="22"/>
                <w:lang w:val="en-US"/>
              </w:rPr>
              <w:t>: </w:t>
            </w:r>
            <w:r w:rsidRPr="005A46A6">
              <w:rPr>
                <w:rFonts w:ascii="Times New Roman" w:hAnsi="Times New Roman" w:cs="Times New Roman"/>
                <w:sz w:val="22"/>
                <w:szCs w:val="22"/>
                <w:lang w:val="en-US"/>
              </w:rPr>
              <w:t xml:space="preserve">Speaker on Socio-economic acting in the Aegean, </w:t>
            </w:r>
            <w:r w:rsidR="00410FDB" w:rsidRPr="005A46A6">
              <w:rPr>
                <w:rFonts w:ascii="Times New Roman" w:hAnsi="Times New Roman" w:cs="Times New Roman"/>
                <w:sz w:val="22"/>
                <w:szCs w:val="22"/>
                <w:lang w:val="en-US"/>
              </w:rPr>
              <w:t>at</w:t>
            </w:r>
            <w:r w:rsidR="482B54C0" w:rsidRPr="005A46A6">
              <w:rPr>
                <w:rFonts w:ascii="Times New Roman" w:hAnsi="Times New Roman" w:cs="Times New Roman"/>
                <w:sz w:val="22"/>
                <w:szCs w:val="22"/>
                <w:lang w:val="en-US"/>
              </w:rPr>
              <w:t xml:space="preserve"> the conference “Insularity and Blue Economy” organized by the University of Piraeus.</w:t>
            </w:r>
          </w:p>
          <w:p w14:paraId="3FC27A48" w14:textId="77777777" w:rsidR="00410FDB" w:rsidRPr="005A46A6" w:rsidRDefault="00410FDB" w:rsidP="482B54C0">
            <w:pPr>
              <w:pStyle w:val="EuropassSectionDetails"/>
              <w:jc w:val="both"/>
              <w:rPr>
                <w:rFonts w:ascii="Times New Roman" w:hAnsi="Times New Roman" w:cs="Times New Roman"/>
                <w:b/>
                <w:bCs/>
                <w:sz w:val="22"/>
                <w:szCs w:val="22"/>
                <w:lang w:val="en-US"/>
              </w:rPr>
            </w:pPr>
          </w:p>
          <w:p w14:paraId="22D9F506" w14:textId="77777777" w:rsidR="003C2676" w:rsidRPr="005A46A6" w:rsidRDefault="003C2676" w:rsidP="482B54C0">
            <w:pPr>
              <w:pStyle w:val="EuropassSectionDetails"/>
              <w:jc w:val="both"/>
              <w:rPr>
                <w:rFonts w:ascii="Times New Roman" w:hAnsi="Times New Roman" w:cs="Times New Roman"/>
                <w:b/>
                <w:bCs/>
                <w:sz w:val="22"/>
                <w:szCs w:val="22"/>
                <w:lang w:val="en-US"/>
              </w:rPr>
            </w:pPr>
          </w:p>
          <w:p w14:paraId="1E99AAFE" w14:textId="77777777" w:rsidR="00924F7E" w:rsidRPr="005A46A6" w:rsidRDefault="00410FDB" w:rsidP="482B54C0">
            <w:pPr>
              <w:pStyle w:val="EuropassSectionDetails"/>
              <w:jc w:val="both"/>
              <w:rPr>
                <w:rFonts w:ascii="Times New Roman" w:hAnsi="Times New Roman" w:cs="Times New Roman"/>
                <w:sz w:val="22"/>
                <w:szCs w:val="22"/>
                <w:lang w:val="en-US"/>
              </w:rPr>
            </w:pPr>
            <w:r w:rsidRPr="005A46A6">
              <w:rPr>
                <w:rFonts w:ascii="Times New Roman" w:hAnsi="Times New Roman" w:cs="Times New Roman"/>
                <w:b/>
                <w:bCs/>
                <w:sz w:val="22"/>
                <w:szCs w:val="22"/>
                <w:lang w:val="en-US"/>
              </w:rPr>
              <w:t xml:space="preserve">4-5 </w:t>
            </w:r>
            <w:r w:rsidR="482B54C0" w:rsidRPr="005A46A6">
              <w:rPr>
                <w:rFonts w:ascii="Times New Roman" w:hAnsi="Times New Roman" w:cs="Times New Roman"/>
                <w:b/>
                <w:bCs/>
                <w:sz w:val="22"/>
                <w:szCs w:val="22"/>
                <w:lang w:val="en-US"/>
              </w:rPr>
              <w:t>May 2017</w:t>
            </w:r>
            <w:r w:rsidR="482B54C0" w:rsidRPr="005A46A6">
              <w:rPr>
                <w:rFonts w:ascii="Times New Roman" w:hAnsi="Times New Roman" w:cs="Times New Roman"/>
                <w:sz w:val="22"/>
                <w:szCs w:val="22"/>
                <w:lang w:val="en-US"/>
              </w:rPr>
              <w:t>: </w:t>
            </w:r>
            <w:r w:rsidRPr="005A46A6">
              <w:rPr>
                <w:rFonts w:ascii="Times New Roman" w:hAnsi="Times New Roman" w:cs="Times New Roman"/>
                <w:sz w:val="22"/>
                <w:szCs w:val="22"/>
                <w:lang w:val="en-US"/>
              </w:rPr>
              <w:t xml:space="preserve">Speaker on Break the Chain-Stop human trafficking through arts and culture, at </w:t>
            </w:r>
            <w:r w:rsidR="482B54C0" w:rsidRPr="005A46A6">
              <w:rPr>
                <w:rFonts w:ascii="Times New Roman" w:hAnsi="Times New Roman" w:cs="Times New Roman"/>
                <w:sz w:val="22"/>
                <w:szCs w:val="22"/>
                <w:lang w:val="en-US"/>
              </w:rPr>
              <w:t xml:space="preserve">the conference organized by the University of Siegen (German) under the Jean Monnet Programme-Project </w:t>
            </w:r>
            <w:proofErr w:type="spellStart"/>
            <w:r w:rsidR="482B54C0" w:rsidRPr="005A46A6">
              <w:rPr>
                <w:rFonts w:ascii="Times New Roman" w:hAnsi="Times New Roman" w:cs="Times New Roman"/>
                <w:sz w:val="22"/>
                <w:szCs w:val="22"/>
                <w:lang w:val="en-US"/>
              </w:rPr>
              <w:t>TaLMID</w:t>
            </w:r>
            <w:proofErr w:type="spellEnd"/>
            <w:r w:rsidR="482B54C0" w:rsidRPr="005A46A6">
              <w:rPr>
                <w:rFonts w:ascii="Times New Roman" w:hAnsi="Times New Roman" w:cs="Times New Roman"/>
                <w:sz w:val="22"/>
                <w:szCs w:val="22"/>
                <w:lang w:val="en-US"/>
              </w:rPr>
              <w:t xml:space="preserve"> Teaching and Learning program: Migration - Integration - Democracy.</w:t>
            </w:r>
          </w:p>
          <w:p w14:paraId="08419484" w14:textId="77777777" w:rsidR="00410FDB" w:rsidRPr="005A46A6" w:rsidRDefault="00410FDB" w:rsidP="482B54C0">
            <w:pPr>
              <w:pStyle w:val="EuropassSectionDetails"/>
              <w:jc w:val="both"/>
              <w:rPr>
                <w:rFonts w:ascii="Times New Roman" w:hAnsi="Times New Roman" w:cs="Times New Roman"/>
                <w:b/>
                <w:bCs/>
                <w:sz w:val="22"/>
                <w:szCs w:val="22"/>
                <w:lang w:val="en-US"/>
              </w:rPr>
            </w:pPr>
          </w:p>
          <w:p w14:paraId="56EB2EF2" w14:textId="77777777" w:rsidR="00924F7E" w:rsidRPr="005A46A6" w:rsidRDefault="00410FDB" w:rsidP="482B54C0">
            <w:pPr>
              <w:pStyle w:val="EuropassSectionDetails"/>
              <w:jc w:val="both"/>
              <w:rPr>
                <w:rFonts w:ascii="Times New Roman" w:hAnsi="Times New Roman" w:cs="Times New Roman"/>
                <w:sz w:val="22"/>
                <w:szCs w:val="22"/>
                <w:lang w:val="en-US"/>
              </w:rPr>
            </w:pPr>
            <w:r w:rsidRPr="005A46A6">
              <w:rPr>
                <w:rFonts w:ascii="Times New Roman" w:hAnsi="Times New Roman" w:cs="Times New Roman"/>
                <w:b/>
                <w:bCs/>
                <w:sz w:val="22"/>
                <w:szCs w:val="22"/>
                <w:lang w:val="en-US"/>
              </w:rPr>
              <w:t xml:space="preserve">31 March – 1 </w:t>
            </w:r>
            <w:r w:rsidR="482B54C0" w:rsidRPr="005A46A6">
              <w:rPr>
                <w:rFonts w:ascii="Times New Roman" w:hAnsi="Times New Roman" w:cs="Times New Roman"/>
                <w:b/>
                <w:bCs/>
                <w:sz w:val="22"/>
                <w:szCs w:val="22"/>
                <w:lang w:val="en-US"/>
              </w:rPr>
              <w:t>April 2017</w:t>
            </w:r>
            <w:r w:rsidR="482B54C0" w:rsidRPr="005A46A6">
              <w:rPr>
                <w:rFonts w:ascii="Times New Roman" w:hAnsi="Times New Roman" w:cs="Times New Roman"/>
                <w:sz w:val="22"/>
                <w:szCs w:val="22"/>
                <w:lang w:val="en-US"/>
              </w:rPr>
              <w:t>: </w:t>
            </w:r>
            <w:r w:rsidRPr="005A46A6">
              <w:rPr>
                <w:rFonts w:ascii="Times New Roman" w:hAnsi="Times New Roman" w:cs="Times New Roman"/>
                <w:sz w:val="22"/>
                <w:szCs w:val="22"/>
                <w:lang w:val="en-US"/>
              </w:rPr>
              <w:t>S</w:t>
            </w:r>
            <w:r w:rsidR="482B54C0" w:rsidRPr="005A46A6">
              <w:rPr>
                <w:rFonts w:ascii="Times New Roman" w:hAnsi="Times New Roman" w:cs="Times New Roman"/>
                <w:sz w:val="22"/>
                <w:szCs w:val="22"/>
                <w:lang w:val="en-US"/>
              </w:rPr>
              <w:t xml:space="preserve">peaker </w:t>
            </w:r>
            <w:r w:rsidRPr="005A46A6">
              <w:rPr>
                <w:rFonts w:ascii="Times New Roman" w:hAnsi="Times New Roman" w:cs="Times New Roman"/>
                <w:sz w:val="22"/>
                <w:szCs w:val="22"/>
                <w:lang w:val="en-US"/>
              </w:rPr>
              <w:t xml:space="preserve">on the Diplomacy Role of the Regions-Case study on the Aegean Region </w:t>
            </w:r>
            <w:r w:rsidR="482B54C0" w:rsidRPr="005A46A6">
              <w:rPr>
                <w:rFonts w:ascii="Times New Roman" w:hAnsi="Times New Roman" w:cs="Times New Roman"/>
                <w:sz w:val="22"/>
                <w:szCs w:val="22"/>
                <w:lang w:val="en-US"/>
              </w:rPr>
              <w:t>in the 1st Research Symposium entitled "Greece and Europe in the Era of Economic Crisis" organized by EPEES (</w:t>
            </w:r>
            <w:hyperlink r:id="rId14">
              <w:r w:rsidR="482B54C0" w:rsidRPr="005A46A6">
                <w:rPr>
                  <w:rFonts w:ascii="Times New Roman" w:hAnsi="Times New Roman" w:cs="Times New Roman"/>
                  <w:sz w:val="22"/>
                  <w:szCs w:val="22"/>
                  <w:lang w:val="en-US"/>
                </w:rPr>
                <w:t>Hellenic University Association for European Studies</w:t>
              </w:r>
            </w:hyperlink>
            <w:r w:rsidR="482B54C0" w:rsidRPr="005A46A6">
              <w:rPr>
                <w:rFonts w:ascii="Times New Roman" w:hAnsi="Times New Roman" w:cs="Times New Roman"/>
                <w:sz w:val="22"/>
                <w:szCs w:val="22"/>
                <w:lang w:val="en-US"/>
              </w:rPr>
              <w:t>)</w:t>
            </w:r>
            <w:r w:rsidRPr="005A46A6">
              <w:rPr>
                <w:rFonts w:ascii="Times New Roman" w:hAnsi="Times New Roman" w:cs="Times New Roman"/>
                <w:sz w:val="22"/>
                <w:szCs w:val="22"/>
                <w:lang w:val="en-US"/>
              </w:rPr>
              <w:t xml:space="preserve"> </w:t>
            </w:r>
            <w:r w:rsidR="482B54C0" w:rsidRPr="005A46A6">
              <w:rPr>
                <w:rFonts w:ascii="Times New Roman" w:hAnsi="Times New Roman" w:cs="Times New Roman"/>
                <w:sz w:val="22"/>
                <w:szCs w:val="22"/>
                <w:lang w:val="en-US"/>
              </w:rPr>
              <w:t>in Athens for </w:t>
            </w:r>
            <w:r w:rsidR="482B54C0" w:rsidRPr="005A46A6">
              <w:rPr>
                <w:rFonts w:ascii="Times New Roman" w:hAnsi="Times New Roman" w:cs="Times New Roman"/>
                <w:sz w:val="22"/>
                <w:szCs w:val="22"/>
                <w:u w:val="single"/>
                <w:lang w:val="en-US"/>
              </w:rPr>
              <w:t>the Jean Monnet European programme "Reconnecting Europe to Greece."</w:t>
            </w:r>
          </w:p>
          <w:p w14:paraId="1774CD16" w14:textId="77777777" w:rsidR="00410FDB" w:rsidRPr="005A46A6" w:rsidRDefault="00410FDB" w:rsidP="482B54C0">
            <w:pPr>
              <w:pStyle w:val="EuropassSectionDetails"/>
              <w:jc w:val="both"/>
              <w:rPr>
                <w:rFonts w:ascii="Times New Roman" w:hAnsi="Times New Roman" w:cs="Times New Roman"/>
                <w:b/>
                <w:bCs/>
                <w:sz w:val="22"/>
                <w:szCs w:val="22"/>
                <w:lang w:val="en-US"/>
              </w:rPr>
            </w:pPr>
          </w:p>
          <w:p w14:paraId="76EC904B" w14:textId="77777777" w:rsidR="000976F2" w:rsidRPr="005A46A6" w:rsidRDefault="006F4FDC" w:rsidP="482B54C0">
            <w:pPr>
              <w:pStyle w:val="EuropassSectionDetails"/>
              <w:jc w:val="both"/>
              <w:rPr>
                <w:rFonts w:ascii="Times New Roman" w:hAnsi="Times New Roman" w:cs="Times New Roman"/>
                <w:sz w:val="22"/>
                <w:szCs w:val="22"/>
                <w:lang w:val="en-US"/>
              </w:rPr>
            </w:pPr>
            <w:r w:rsidRPr="005A46A6">
              <w:rPr>
                <w:rFonts w:ascii="Times New Roman" w:hAnsi="Times New Roman" w:cs="Times New Roman"/>
                <w:b/>
                <w:bCs/>
                <w:sz w:val="22"/>
                <w:szCs w:val="22"/>
                <w:lang w:val="en-US"/>
              </w:rPr>
              <w:t xml:space="preserve">20-27 </w:t>
            </w:r>
            <w:r w:rsidR="482B54C0" w:rsidRPr="005A46A6">
              <w:rPr>
                <w:rFonts w:ascii="Times New Roman" w:hAnsi="Times New Roman" w:cs="Times New Roman"/>
                <w:b/>
                <w:bCs/>
                <w:sz w:val="22"/>
                <w:szCs w:val="22"/>
                <w:lang w:val="en-US"/>
              </w:rPr>
              <w:t>February 2017:</w:t>
            </w:r>
            <w:r w:rsidR="482B54C0" w:rsidRPr="005A46A6">
              <w:rPr>
                <w:rFonts w:ascii="Times New Roman" w:hAnsi="Times New Roman" w:cs="Times New Roman"/>
                <w:sz w:val="22"/>
                <w:szCs w:val="22"/>
                <w:lang w:val="en-US"/>
              </w:rPr>
              <w:t xml:space="preserve"> Participation in the </w:t>
            </w:r>
            <w:r w:rsidRPr="005A46A6">
              <w:rPr>
                <w:rFonts w:ascii="Times New Roman" w:hAnsi="Times New Roman" w:cs="Times New Roman"/>
                <w:sz w:val="22"/>
                <w:szCs w:val="22"/>
                <w:lang w:val="en-US"/>
              </w:rPr>
              <w:t>activities of the Jean Monnet Network Governance,  Pluralism &amp; Trans-nationalization in Europe"</w:t>
            </w:r>
            <w:r w:rsidR="482B54C0" w:rsidRPr="005A46A6">
              <w:rPr>
                <w:rFonts w:ascii="Times New Roman" w:hAnsi="Times New Roman" w:cs="Times New Roman"/>
                <w:sz w:val="22"/>
                <w:szCs w:val="22"/>
                <w:lang w:val="en-US"/>
              </w:rPr>
              <w:t xml:space="preserve"> </w:t>
            </w:r>
            <w:r w:rsidRPr="005A46A6">
              <w:rPr>
                <w:rFonts w:ascii="Times New Roman" w:hAnsi="Times New Roman" w:cs="Times New Roman"/>
                <w:sz w:val="22"/>
                <w:szCs w:val="22"/>
                <w:lang w:val="en-US"/>
              </w:rPr>
              <w:t xml:space="preserve">– </w:t>
            </w:r>
            <w:proofErr w:type="spellStart"/>
            <w:r w:rsidR="482B54C0" w:rsidRPr="005A46A6">
              <w:rPr>
                <w:rFonts w:ascii="Times New Roman" w:hAnsi="Times New Roman" w:cs="Times New Roman"/>
                <w:sz w:val="22"/>
                <w:szCs w:val="22"/>
                <w:lang w:val="en-US"/>
              </w:rPr>
              <w:t>GovUNet</w:t>
            </w:r>
            <w:proofErr w:type="spellEnd"/>
            <w:r w:rsidRPr="005A46A6">
              <w:rPr>
                <w:rFonts w:ascii="Times New Roman" w:hAnsi="Times New Roman" w:cs="Times New Roman"/>
                <w:sz w:val="22"/>
                <w:szCs w:val="22"/>
                <w:lang w:val="en-US"/>
              </w:rPr>
              <w:t xml:space="preserve">, </w:t>
            </w:r>
            <w:r w:rsidR="482B54C0" w:rsidRPr="005A46A6">
              <w:rPr>
                <w:rFonts w:ascii="Times New Roman" w:hAnsi="Times New Roman" w:cs="Times New Roman"/>
                <w:sz w:val="22"/>
                <w:szCs w:val="22"/>
                <w:lang w:val="en-US"/>
              </w:rPr>
              <w:t>(Lesvos Island, 20-27.2.2017), which included:</w:t>
            </w:r>
          </w:p>
          <w:p w14:paraId="6C687C23" w14:textId="77777777" w:rsidR="000976F2" w:rsidRPr="005A46A6" w:rsidRDefault="482B54C0" w:rsidP="482B54C0">
            <w:pPr>
              <w:pStyle w:val="EuropassSectionDetails"/>
              <w:numPr>
                <w:ilvl w:val="1"/>
                <w:numId w:val="8"/>
              </w:numPr>
              <w:jc w:val="both"/>
              <w:rPr>
                <w:rFonts w:ascii="Times New Roman" w:hAnsi="Times New Roman" w:cs="Times New Roman"/>
                <w:sz w:val="22"/>
                <w:szCs w:val="22"/>
                <w:lang w:val="en-US"/>
              </w:rPr>
            </w:pPr>
            <w:r w:rsidRPr="005A46A6">
              <w:rPr>
                <w:rFonts w:ascii="Times New Roman" w:hAnsi="Times New Roman" w:cs="Times New Roman"/>
                <w:sz w:val="22"/>
                <w:szCs w:val="22"/>
                <w:lang w:val="en-US"/>
              </w:rPr>
              <w:t>SEMINAR PROGRAMME (ACADEMIC SESSION), 20-22.2.2017</w:t>
            </w:r>
          </w:p>
          <w:p w14:paraId="7F6F4452" w14:textId="77777777" w:rsidR="000976F2" w:rsidRPr="005A46A6" w:rsidRDefault="482B54C0" w:rsidP="482B54C0">
            <w:pPr>
              <w:pStyle w:val="EuropassSectionDetails"/>
              <w:numPr>
                <w:ilvl w:val="1"/>
                <w:numId w:val="8"/>
              </w:numPr>
              <w:jc w:val="both"/>
              <w:rPr>
                <w:rFonts w:ascii="Times New Roman" w:hAnsi="Times New Roman" w:cs="Times New Roman"/>
                <w:sz w:val="22"/>
                <w:szCs w:val="22"/>
                <w:lang w:val="en-US"/>
              </w:rPr>
            </w:pPr>
            <w:r w:rsidRPr="005A46A6">
              <w:rPr>
                <w:rFonts w:ascii="Times New Roman" w:hAnsi="Times New Roman" w:cs="Times New Roman"/>
                <w:sz w:val="22"/>
                <w:szCs w:val="22"/>
                <w:lang w:val="en-US"/>
              </w:rPr>
              <w:t>INTERNATIONAL CONFERENCE: "YOUTH AND CRISES IN EUROPE"</w:t>
            </w:r>
          </w:p>
          <w:p w14:paraId="6A9CF67F" w14:textId="77777777" w:rsidR="000976F2" w:rsidRPr="005A46A6" w:rsidRDefault="482B54C0" w:rsidP="482B54C0">
            <w:pPr>
              <w:pStyle w:val="EuropassSectionDetails"/>
              <w:numPr>
                <w:ilvl w:val="1"/>
                <w:numId w:val="8"/>
              </w:numPr>
              <w:jc w:val="both"/>
              <w:rPr>
                <w:rFonts w:ascii="Times New Roman" w:hAnsi="Times New Roman" w:cs="Times New Roman"/>
                <w:sz w:val="22"/>
                <w:szCs w:val="22"/>
                <w:lang w:val="en-US"/>
              </w:rPr>
            </w:pPr>
            <w:proofErr w:type="spellStart"/>
            <w:r w:rsidRPr="005A46A6">
              <w:rPr>
                <w:rFonts w:ascii="Times New Roman" w:hAnsi="Times New Roman" w:cs="Times New Roman"/>
                <w:sz w:val="22"/>
                <w:szCs w:val="22"/>
                <w:lang w:val="en-US"/>
              </w:rPr>
              <w:t>GovUNet</w:t>
            </w:r>
            <w:proofErr w:type="spellEnd"/>
            <w:r w:rsidRPr="005A46A6">
              <w:rPr>
                <w:rFonts w:ascii="Times New Roman" w:hAnsi="Times New Roman" w:cs="Times New Roman"/>
                <w:sz w:val="22"/>
                <w:szCs w:val="22"/>
                <w:lang w:val="en-US"/>
              </w:rPr>
              <w:t xml:space="preserve"> Working Meeting, 25-26.02.2017</w:t>
            </w:r>
          </w:p>
          <w:p w14:paraId="22A957F4" w14:textId="77777777" w:rsidR="00837C28" w:rsidRPr="005A46A6" w:rsidRDefault="006F4FDC" w:rsidP="482B54C0">
            <w:pPr>
              <w:pStyle w:val="EuropassSectionDetails"/>
              <w:jc w:val="both"/>
              <w:rPr>
                <w:rFonts w:ascii="Times New Roman" w:hAnsi="Times New Roman" w:cs="Times New Roman"/>
                <w:sz w:val="22"/>
                <w:szCs w:val="22"/>
                <w:lang w:val="en-US"/>
              </w:rPr>
            </w:pPr>
            <w:r w:rsidRPr="005A46A6">
              <w:rPr>
                <w:rFonts w:ascii="Times New Roman" w:hAnsi="Times New Roman" w:cs="Times New Roman"/>
                <w:sz w:val="22"/>
                <w:szCs w:val="22"/>
                <w:lang w:val="en-US"/>
              </w:rPr>
              <w:t xml:space="preserve">Speaker on The Regions' Diplomacy: The European Regions as actors of the international relations, in </w:t>
            </w:r>
            <w:r w:rsidR="482B54C0" w:rsidRPr="005A46A6">
              <w:rPr>
                <w:rFonts w:ascii="Times New Roman" w:hAnsi="Times New Roman" w:cs="Times New Roman"/>
                <w:sz w:val="22"/>
                <w:szCs w:val="22"/>
                <w:lang w:val="en-US"/>
              </w:rPr>
              <w:t xml:space="preserve"> the '</w:t>
            </w:r>
            <w:proofErr w:type="spellStart"/>
            <w:r w:rsidR="482B54C0" w:rsidRPr="005A46A6">
              <w:rPr>
                <w:rFonts w:ascii="Times New Roman" w:hAnsi="Times New Roman" w:cs="Times New Roman"/>
                <w:sz w:val="22"/>
                <w:szCs w:val="22"/>
                <w:lang w:val="en-US"/>
              </w:rPr>
              <w:t>GovUNet</w:t>
            </w:r>
            <w:proofErr w:type="spellEnd"/>
            <w:r w:rsidR="482B54C0" w:rsidRPr="005A46A6">
              <w:rPr>
                <w:rFonts w:ascii="Times New Roman" w:hAnsi="Times New Roman" w:cs="Times New Roman"/>
                <w:sz w:val="22"/>
                <w:szCs w:val="22"/>
                <w:lang w:val="en-US"/>
              </w:rPr>
              <w:t>' Working Meeting</w:t>
            </w:r>
          </w:p>
          <w:p w14:paraId="55A0021B" w14:textId="77777777" w:rsidR="006F4FDC" w:rsidRPr="005A46A6" w:rsidRDefault="006F4FDC" w:rsidP="482B54C0">
            <w:pPr>
              <w:pStyle w:val="EuropassSectionDetails"/>
              <w:jc w:val="both"/>
              <w:rPr>
                <w:rFonts w:ascii="Times New Roman" w:hAnsi="Times New Roman" w:cs="Times New Roman"/>
                <w:b/>
                <w:bCs/>
                <w:sz w:val="22"/>
                <w:szCs w:val="22"/>
                <w:lang w:val="en-US"/>
              </w:rPr>
            </w:pPr>
          </w:p>
          <w:p w14:paraId="767DB72C" w14:textId="77777777" w:rsidR="006F4FDC" w:rsidRPr="005A46A6" w:rsidRDefault="006F4FDC" w:rsidP="006F4FDC">
            <w:pPr>
              <w:pStyle w:val="EuropassSectionDetails"/>
              <w:jc w:val="both"/>
              <w:rPr>
                <w:rFonts w:ascii="Times New Roman" w:hAnsi="Times New Roman" w:cs="Times New Roman"/>
                <w:sz w:val="22"/>
                <w:szCs w:val="22"/>
                <w:lang w:val="en-US"/>
              </w:rPr>
            </w:pPr>
            <w:r w:rsidRPr="005A46A6">
              <w:rPr>
                <w:rFonts w:ascii="Times New Roman" w:hAnsi="Times New Roman" w:cs="Times New Roman"/>
                <w:b/>
                <w:bCs/>
                <w:sz w:val="22"/>
                <w:szCs w:val="22"/>
                <w:lang w:val="en-US"/>
              </w:rPr>
              <w:t>7 February 2017</w:t>
            </w:r>
            <w:r w:rsidRPr="005A46A6">
              <w:rPr>
                <w:rFonts w:ascii="Times New Roman" w:hAnsi="Times New Roman" w:cs="Times New Roman"/>
                <w:sz w:val="22"/>
                <w:szCs w:val="22"/>
                <w:lang w:val="en-US"/>
              </w:rPr>
              <w:t xml:space="preserve">: Speaker on South Aegean </w:t>
            </w:r>
            <w:proofErr w:type="spellStart"/>
            <w:r w:rsidRPr="005A46A6">
              <w:rPr>
                <w:rFonts w:ascii="Times New Roman" w:hAnsi="Times New Roman" w:cs="Times New Roman"/>
                <w:sz w:val="22"/>
                <w:szCs w:val="22"/>
                <w:lang w:val="en-US"/>
              </w:rPr>
              <w:t>Arhipelagos</w:t>
            </w:r>
            <w:proofErr w:type="spellEnd"/>
            <w:r w:rsidRPr="005A46A6">
              <w:rPr>
                <w:rFonts w:ascii="Times New Roman" w:hAnsi="Times New Roman" w:cs="Times New Roman"/>
                <w:sz w:val="22"/>
                <w:szCs w:val="22"/>
                <w:lang w:val="en-US"/>
              </w:rPr>
              <w:t xml:space="preserve"> &amp; Blue Growth: Allies or </w:t>
            </w:r>
            <w:r w:rsidRPr="005A46A6">
              <w:rPr>
                <w:rFonts w:ascii="Times New Roman" w:hAnsi="Times New Roman" w:cs="Times New Roman"/>
                <w:sz w:val="22"/>
                <w:szCs w:val="22"/>
                <w:lang w:val="en-US"/>
              </w:rPr>
              <w:lastRenderedPageBreak/>
              <w:t xml:space="preserve">Enemies?, at the scientific conference 'The sea, new horizon for Greece?’, organized by the </w:t>
            </w:r>
            <w:proofErr w:type="spellStart"/>
            <w:r w:rsidRPr="005A46A6">
              <w:rPr>
                <w:rFonts w:ascii="Times New Roman" w:hAnsi="Times New Roman" w:cs="Times New Roman"/>
                <w:sz w:val="22"/>
                <w:szCs w:val="22"/>
                <w:lang w:val="en-US"/>
              </w:rPr>
              <w:t>Panteion</w:t>
            </w:r>
            <w:proofErr w:type="spellEnd"/>
            <w:r w:rsidRPr="005A46A6">
              <w:rPr>
                <w:rFonts w:ascii="Times New Roman" w:hAnsi="Times New Roman" w:cs="Times New Roman"/>
                <w:sz w:val="22"/>
                <w:szCs w:val="22"/>
                <w:lang w:val="en-US"/>
              </w:rPr>
              <w:t xml:space="preserve"> University (Athens, Greece) '</w:t>
            </w:r>
          </w:p>
          <w:p w14:paraId="4FE90C5E" w14:textId="77777777" w:rsidR="006F4FDC" w:rsidRPr="005A46A6" w:rsidRDefault="006F4FDC" w:rsidP="482B54C0">
            <w:pPr>
              <w:pStyle w:val="EuropassSectionDetails"/>
              <w:jc w:val="both"/>
              <w:rPr>
                <w:rFonts w:ascii="Times New Roman" w:hAnsi="Times New Roman" w:cs="Times New Roman"/>
                <w:b/>
                <w:bCs/>
                <w:sz w:val="22"/>
                <w:szCs w:val="22"/>
                <w:lang w:val="en-US"/>
              </w:rPr>
            </w:pPr>
          </w:p>
          <w:p w14:paraId="3A8C55E1" w14:textId="77777777" w:rsidR="00801404" w:rsidRPr="005A46A6" w:rsidRDefault="006F4FDC" w:rsidP="482B54C0">
            <w:pPr>
              <w:pStyle w:val="EuropassSectionDetails"/>
              <w:jc w:val="both"/>
              <w:rPr>
                <w:rFonts w:ascii="Times New Roman" w:hAnsi="Times New Roman" w:cs="Times New Roman"/>
                <w:sz w:val="22"/>
                <w:szCs w:val="22"/>
                <w:lang w:val="en-US"/>
              </w:rPr>
            </w:pPr>
            <w:r w:rsidRPr="005A46A6">
              <w:rPr>
                <w:rFonts w:ascii="Times New Roman" w:hAnsi="Times New Roman" w:cs="Times New Roman"/>
                <w:b/>
                <w:bCs/>
                <w:sz w:val="22"/>
                <w:szCs w:val="22"/>
                <w:lang w:val="en-US"/>
              </w:rPr>
              <w:t xml:space="preserve">20-21 </w:t>
            </w:r>
            <w:r w:rsidR="482B54C0" w:rsidRPr="005A46A6">
              <w:rPr>
                <w:rFonts w:ascii="Times New Roman" w:hAnsi="Times New Roman" w:cs="Times New Roman"/>
                <w:b/>
                <w:bCs/>
                <w:sz w:val="22"/>
                <w:szCs w:val="22"/>
                <w:lang w:val="en-US"/>
              </w:rPr>
              <w:t>October 2016</w:t>
            </w:r>
            <w:r w:rsidR="482B54C0" w:rsidRPr="005A46A6">
              <w:rPr>
                <w:rFonts w:ascii="Times New Roman" w:hAnsi="Times New Roman" w:cs="Times New Roman"/>
                <w:sz w:val="22"/>
                <w:szCs w:val="22"/>
                <w:lang w:val="en-US"/>
              </w:rPr>
              <w:t>: </w:t>
            </w:r>
            <w:r w:rsidRPr="005A46A6">
              <w:rPr>
                <w:rFonts w:ascii="Times New Roman" w:hAnsi="Times New Roman" w:cs="Times New Roman"/>
                <w:sz w:val="22"/>
                <w:szCs w:val="22"/>
                <w:lang w:val="en-US"/>
              </w:rPr>
              <w:t>S</w:t>
            </w:r>
            <w:r w:rsidR="482B54C0" w:rsidRPr="005A46A6">
              <w:rPr>
                <w:rFonts w:ascii="Times New Roman" w:hAnsi="Times New Roman" w:cs="Times New Roman"/>
                <w:sz w:val="22"/>
                <w:szCs w:val="22"/>
                <w:lang w:val="en-US"/>
              </w:rPr>
              <w:t xml:space="preserve">peaker </w:t>
            </w:r>
            <w:r w:rsidRPr="005A46A6">
              <w:rPr>
                <w:rFonts w:ascii="Times New Roman" w:hAnsi="Times New Roman" w:cs="Times New Roman"/>
                <w:sz w:val="22"/>
                <w:szCs w:val="22"/>
                <w:lang w:val="en-US"/>
              </w:rPr>
              <w:t xml:space="preserve">on The contribution of Tourism to the development of external relations of moderate power - The South Aegean Region as a case study, </w:t>
            </w:r>
            <w:r w:rsidR="482B54C0" w:rsidRPr="005A46A6">
              <w:rPr>
                <w:rFonts w:ascii="Times New Roman" w:hAnsi="Times New Roman" w:cs="Times New Roman"/>
                <w:sz w:val="22"/>
                <w:szCs w:val="22"/>
                <w:lang w:val="en-US"/>
              </w:rPr>
              <w:t>in the 3</w:t>
            </w:r>
            <w:r w:rsidR="482B54C0" w:rsidRPr="005A46A6">
              <w:rPr>
                <w:rFonts w:ascii="Times New Roman" w:hAnsi="Times New Roman" w:cs="Times New Roman"/>
                <w:sz w:val="22"/>
                <w:szCs w:val="22"/>
                <w:vertAlign w:val="superscript"/>
                <w:lang w:val="en-US"/>
              </w:rPr>
              <w:t>rd</w:t>
            </w:r>
            <w:r w:rsidR="482B54C0" w:rsidRPr="005A46A6">
              <w:rPr>
                <w:rFonts w:ascii="Times New Roman" w:hAnsi="Times New Roman" w:cs="Times New Roman"/>
                <w:sz w:val="22"/>
                <w:szCs w:val="22"/>
                <w:lang w:val="en-US"/>
              </w:rPr>
              <w:t>Multidisciplinary Conference on </w:t>
            </w:r>
            <w:r w:rsidR="482B54C0" w:rsidRPr="005A46A6">
              <w:rPr>
                <w:rFonts w:ascii="Times New Roman" w:hAnsi="Times New Roman" w:cs="Times New Roman"/>
                <w:iCs/>
                <w:sz w:val="22"/>
                <w:szCs w:val="22"/>
                <w:lang w:val="en-US"/>
              </w:rPr>
              <w:t>"Tourism, Politics and Communication",</w:t>
            </w:r>
            <w:r w:rsidR="482B54C0" w:rsidRPr="005A46A6">
              <w:rPr>
                <w:rFonts w:ascii="Times New Roman" w:hAnsi="Times New Roman" w:cs="Times New Roman"/>
                <w:sz w:val="22"/>
                <w:szCs w:val="22"/>
                <w:lang w:val="en-US"/>
              </w:rPr>
              <w:t xml:space="preserve"> jointly organized by the Faculties of Economics and Political Sciences of the Aristotle University of Thessaloniki and the National </w:t>
            </w:r>
            <w:proofErr w:type="spellStart"/>
            <w:r w:rsidR="482B54C0" w:rsidRPr="005A46A6">
              <w:rPr>
                <w:rFonts w:ascii="Times New Roman" w:hAnsi="Times New Roman" w:cs="Times New Roman"/>
                <w:sz w:val="22"/>
                <w:szCs w:val="22"/>
                <w:lang w:val="en-US"/>
              </w:rPr>
              <w:t>Kapodistrian</w:t>
            </w:r>
            <w:proofErr w:type="spellEnd"/>
            <w:r w:rsidR="482B54C0" w:rsidRPr="005A46A6">
              <w:rPr>
                <w:rFonts w:ascii="Times New Roman" w:hAnsi="Times New Roman" w:cs="Times New Roman"/>
                <w:sz w:val="22"/>
                <w:szCs w:val="22"/>
                <w:lang w:val="en-US"/>
              </w:rPr>
              <w:t xml:space="preserve"> University of Athens, (in Rhodes and Kos).</w:t>
            </w:r>
          </w:p>
          <w:p w14:paraId="34C76983" w14:textId="77777777" w:rsidR="00837C28" w:rsidRPr="005A46A6" w:rsidRDefault="00837C28" w:rsidP="482B54C0">
            <w:pPr>
              <w:pStyle w:val="EuropassSectionDetails"/>
              <w:jc w:val="both"/>
              <w:rPr>
                <w:rStyle w:val="EuropassTextBold"/>
                <w:rFonts w:ascii="Times New Roman" w:hAnsi="Times New Roman" w:cs="Times New Roman"/>
                <w:b w:val="0"/>
                <w:sz w:val="22"/>
                <w:szCs w:val="22"/>
                <w:lang w:val="en-US"/>
              </w:rPr>
            </w:pPr>
          </w:p>
          <w:p w14:paraId="61279916" w14:textId="77777777" w:rsidR="002F13D5" w:rsidRPr="005A46A6" w:rsidRDefault="002F13D5" w:rsidP="482B54C0">
            <w:pPr>
              <w:pStyle w:val="EuropassSectionDetails"/>
              <w:jc w:val="both"/>
              <w:rPr>
                <w:rFonts w:ascii="Times New Roman" w:hAnsi="Times New Roman" w:cs="Times New Roman"/>
                <w:b/>
                <w:bCs/>
                <w:i/>
                <w:iCs/>
                <w:sz w:val="22"/>
                <w:szCs w:val="22"/>
              </w:rPr>
            </w:pPr>
            <w:r w:rsidRPr="005A46A6">
              <w:rPr>
                <w:rStyle w:val="EuropassTextBold"/>
                <w:rFonts w:ascii="Times New Roman" w:hAnsi="Times New Roman" w:cs="Times New Roman"/>
                <w:sz w:val="22"/>
                <w:szCs w:val="22"/>
              </w:rPr>
              <w:t>19-20 May 2016:</w:t>
            </w:r>
            <w:r w:rsidRPr="005A46A6">
              <w:rPr>
                <w:rFonts w:ascii="Times New Roman" w:hAnsi="Times New Roman" w:cs="Times New Roman"/>
                <w:sz w:val="22"/>
                <w:szCs w:val="22"/>
              </w:rPr>
              <w:t xml:space="preserve"> Rapporteur in the 36th CPMR Islands Committee Annual General Meeting on "​What realities and what opportunities for islands in a changing Europe?", organised in Rhodes.</w:t>
            </w:r>
          </w:p>
          <w:p w14:paraId="4728BA4E" w14:textId="77777777" w:rsidR="002F13D5" w:rsidRPr="005A46A6" w:rsidRDefault="002F13D5" w:rsidP="482B54C0">
            <w:pPr>
              <w:pStyle w:val="EuropassSectionDetails"/>
              <w:jc w:val="both"/>
              <w:rPr>
                <w:rFonts w:ascii="Times New Roman" w:hAnsi="Times New Roman" w:cs="Times New Roman"/>
                <w:b/>
                <w:bCs/>
                <w:i/>
                <w:iCs/>
                <w:sz w:val="22"/>
                <w:szCs w:val="22"/>
              </w:rPr>
            </w:pPr>
          </w:p>
          <w:p w14:paraId="00802FF6" w14:textId="6528B8CF" w:rsidR="002F13D5" w:rsidRDefault="002F13D5" w:rsidP="002F13D5">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10 March 2016</w:t>
            </w:r>
            <w:r w:rsidRPr="005A46A6">
              <w:rPr>
                <w:rFonts w:ascii="Times New Roman" w:hAnsi="Times New Roman" w:cs="Times New Roman"/>
                <w:sz w:val="22"/>
                <w:szCs w:val="22"/>
              </w:rPr>
              <w:t>: Speaker in the conference "Islands in Cohesion Policy: How to take into account specific characteristics of islands", organised by the European Parliament in Strasbourg.</w:t>
            </w:r>
          </w:p>
          <w:p w14:paraId="6646BFF4" w14:textId="433EDCEA" w:rsidR="007713C7" w:rsidRDefault="007713C7" w:rsidP="002F13D5">
            <w:pPr>
              <w:pStyle w:val="EuropassSectionDetails"/>
              <w:jc w:val="both"/>
              <w:rPr>
                <w:rFonts w:ascii="Times New Roman" w:hAnsi="Times New Roman" w:cs="Times New Roman"/>
                <w:sz w:val="22"/>
                <w:szCs w:val="22"/>
              </w:rPr>
            </w:pPr>
          </w:p>
          <w:p w14:paraId="5DADDEB6" w14:textId="643FB837" w:rsidR="007713C7" w:rsidRDefault="00E90EB0" w:rsidP="002F13D5">
            <w:pPr>
              <w:pStyle w:val="EuropassSectionDetails"/>
              <w:jc w:val="both"/>
              <w:rPr>
                <w:rFonts w:ascii="Times New Roman" w:hAnsi="Times New Roman" w:cs="Times New Roman"/>
                <w:sz w:val="22"/>
                <w:szCs w:val="22"/>
                <w:lang w:val="el-GR"/>
              </w:rPr>
            </w:pPr>
            <w:r w:rsidRPr="00E90EB0">
              <w:rPr>
                <w:rFonts w:ascii="Times New Roman" w:hAnsi="Times New Roman" w:cs="Times New Roman"/>
                <w:b/>
                <w:bCs/>
                <w:sz w:val="22"/>
                <w:szCs w:val="22"/>
                <w:lang w:val="el-GR"/>
              </w:rPr>
              <w:t>28</w:t>
            </w:r>
            <w:r>
              <w:rPr>
                <w:rFonts w:ascii="Times New Roman" w:hAnsi="Times New Roman" w:cs="Times New Roman"/>
                <w:b/>
                <w:bCs/>
                <w:sz w:val="22"/>
                <w:szCs w:val="22"/>
                <w:lang w:val="el-GR"/>
              </w:rPr>
              <w:t>.</w:t>
            </w:r>
            <w:r w:rsidRPr="00E90EB0">
              <w:rPr>
                <w:rFonts w:ascii="Times New Roman" w:hAnsi="Times New Roman" w:cs="Times New Roman"/>
                <w:b/>
                <w:bCs/>
                <w:sz w:val="22"/>
                <w:szCs w:val="22"/>
                <w:lang w:val="el-GR"/>
              </w:rPr>
              <w:t>03.2015</w:t>
            </w:r>
            <w:r>
              <w:rPr>
                <w:rFonts w:ascii="Times New Roman" w:hAnsi="Times New Roman" w:cs="Times New Roman"/>
                <w:sz w:val="22"/>
                <w:szCs w:val="22"/>
                <w:lang w:val="el-GR"/>
              </w:rPr>
              <w:t xml:space="preserve">: «Ευρωπαϊκές Πολιτικές και Θεσμοί για το νησιωτικό χώρο του Αιγαίου», Δράση 4: Εκπαίδευση και Υποστήριξη προς τις Τοπικές Κοινωνίες, </w:t>
            </w:r>
            <w:r w:rsidR="003E2C99">
              <w:rPr>
                <w:rFonts w:ascii="Times New Roman" w:hAnsi="Times New Roman" w:cs="Times New Roman"/>
                <w:sz w:val="22"/>
                <w:szCs w:val="22"/>
                <w:lang w:val="el-GR"/>
              </w:rPr>
              <w:t xml:space="preserve">της πράξης </w:t>
            </w:r>
            <w:r w:rsidR="003E2C99">
              <w:rPr>
                <w:rFonts w:ascii="Times New Roman" w:hAnsi="Times New Roman" w:cs="Times New Roman"/>
                <w:sz w:val="22"/>
                <w:szCs w:val="22"/>
                <w:lang w:val="el-GR"/>
              </w:rPr>
              <w:t xml:space="preserve">« Το  Πανεπιστήμιο Αιγαίου, βασικός παράγοντας για την Οικονομική και Κοινωνική Ανάπτυξη του Αιγαιοπελαγίτικού χώρου , την περίοδο </w:t>
            </w:r>
            <w:r w:rsidR="003E2C99">
              <w:rPr>
                <w:rFonts w:ascii="Times New Roman" w:hAnsi="Times New Roman" w:cs="Times New Roman"/>
                <w:sz w:val="22"/>
                <w:szCs w:val="22"/>
                <w:lang w:val="el-GR"/>
              </w:rPr>
              <w:t xml:space="preserve">16/01/2015- 28/03/2015, </w:t>
            </w:r>
            <w:r>
              <w:rPr>
                <w:rFonts w:ascii="Times New Roman" w:hAnsi="Times New Roman" w:cs="Times New Roman"/>
                <w:sz w:val="22"/>
                <w:szCs w:val="22"/>
                <w:lang w:val="el-GR"/>
              </w:rPr>
              <w:t>διάρκειας 32 ωρών.</w:t>
            </w:r>
          </w:p>
          <w:p w14:paraId="202F3D90" w14:textId="77777777" w:rsidR="00E90EB0" w:rsidRDefault="00E90EB0" w:rsidP="002F13D5">
            <w:pPr>
              <w:pStyle w:val="EuropassSectionDetails"/>
              <w:jc w:val="both"/>
              <w:rPr>
                <w:rFonts w:ascii="Times New Roman" w:hAnsi="Times New Roman" w:cs="Times New Roman"/>
                <w:sz w:val="22"/>
                <w:szCs w:val="22"/>
                <w:lang w:val="el-GR"/>
              </w:rPr>
            </w:pPr>
          </w:p>
          <w:p w14:paraId="177E0E46" w14:textId="13B11576" w:rsidR="00E90EB0" w:rsidRDefault="00E90EB0" w:rsidP="00E90EB0">
            <w:pPr>
              <w:pStyle w:val="EuropassSectionDetails"/>
              <w:jc w:val="both"/>
              <w:rPr>
                <w:rFonts w:ascii="Times New Roman" w:hAnsi="Times New Roman" w:cs="Times New Roman"/>
                <w:sz w:val="22"/>
                <w:szCs w:val="22"/>
                <w:lang w:val="el-GR"/>
              </w:rPr>
            </w:pPr>
            <w:r>
              <w:rPr>
                <w:rFonts w:ascii="Times New Roman" w:hAnsi="Times New Roman" w:cs="Times New Roman"/>
                <w:b/>
                <w:bCs/>
                <w:sz w:val="22"/>
                <w:szCs w:val="22"/>
                <w:lang w:val="el-GR"/>
              </w:rPr>
              <w:t>24.02.2015</w:t>
            </w:r>
            <w:r>
              <w:rPr>
                <w:rFonts w:ascii="Times New Roman" w:hAnsi="Times New Roman" w:cs="Times New Roman"/>
                <w:sz w:val="22"/>
                <w:szCs w:val="22"/>
                <w:lang w:val="el-GR"/>
              </w:rPr>
              <w:t>:</w:t>
            </w:r>
            <w:r>
              <w:rPr>
                <w:rFonts w:ascii="Times New Roman" w:hAnsi="Times New Roman" w:cs="Times New Roman"/>
                <w:sz w:val="22"/>
                <w:szCs w:val="22"/>
                <w:lang w:val="el-GR"/>
              </w:rPr>
              <w:t xml:space="preserve"> «Παγκόσμια Διακυβέρνηση και </w:t>
            </w:r>
            <w:r w:rsidR="003E2C99">
              <w:rPr>
                <w:rFonts w:ascii="Times New Roman" w:hAnsi="Times New Roman" w:cs="Times New Roman"/>
                <w:sz w:val="22"/>
                <w:szCs w:val="22"/>
                <w:lang w:val="el-GR"/>
              </w:rPr>
              <w:t>Ευρωπαϊκή</w:t>
            </w:r>
            <w:r>
              <w:rPr>
                <w:rFonts w:ascii="Times New Roman" w:hAnsi="Times New Roman" w:cs="Times New Roman"/>
                <w:sz w:val="22"/>
                <w:szCs w:val="22"/>
                <w:lang w:val="el-GR"/>
              </w:rPr>
              <w:t xml:space="preserve"> Ολοκλήρωση»</w:t>
            </w:r>
            <w:r>
              <w:rPr>
                <w:rFonts w:ascii="Times New Roman" w:hAnsi="Times New Roman" w:cs="Times New Roman"/>
                <w:sz w:val="22"/>
                <w:szCs w:val="22"/>
                <w:lang w:val="el-GR"/>
              </w:rPr>
              <w:t xml:space="preserve">, Δράση 4: Εκπαίδευση και Υποστήριξη προς τις Τοπικές Κοινωνίες </w:t>
            </w:r>
            <w:r w:rsidR="003E2C99">
              <w:rPr>
                <w:rFonts w:ascii="Times New Roman" w:hAnsi="Times New Roman" w:cs="Times New Roman"/>
                <w:sz w:val="22"/>
                <w:szCs w:val="22"/>
                <w:lang w:val="el-GR"/>
              </w:rPr>
              <w:t xml:space="preserve">της πράξης « Το </w:t>
            </w:r>
            <w:r>
              <w:rPr>
                <w:rFonts w:ascii="Times New Roman" w:hAnsi="Times New Roman" w:cs="Times New Roman"/>
                <w:sz w:val="22"/>
                <w:szCs w:val="22"/>
                <w:lang w:val="el-GR"/>
              </w:rPr>
              <w:t xml:space="preserve"> Πανεπιστ</w:t>
            </w:r>
            <w:r w:rsidR="003E2C99">
              <w:rPr>
                <w:rFonts w:ascii="Times New Roman" w:hAnsi="Times New Roman" w:cs="Times New Roman"/>
                <w:sz w:val="22"/>
                <w:szCs w:val="22"/>
                <w:lang w:val="el-GR"/>
              </w:rPr>
              <w:t xml:space="preserve">ήμιο </w:t>
            </w:r>
            <w:r>
              <w:rPr>
                <w:rFonts w:ascii="Times New Roman" w:hAnsi="Times New Roman" w:cs="Times New Roman"/>
                <w:sz w:val="22"/>
                <w:szCs w:val="22"/>
                <w:lang w:val="el-GR"/>
              </w:rPr>
              <w:t>Αιγαίου</w:t>
            </w:r>
            <w:r w:rsidR="003E2C99">
              <w:rPr>
                <w:rFonts w:ascii="Times New Roman" w:hAnsi="Times New Roman" w:cs="Times New Roman"/>
                <w:sz w:val="22"/>
                <w:szCs w:val="22"/>
                <w:lang w:val="el-GR"/>
              </w:rPr>
              <w:t xml:space="preserve">, βασικός παράγοντας για την Οικονομική και Κοινωνική Ανάπτυξη του Αιγαιοπελαγίτικού χώρου , την περίοδο 11/02/2015- 15/02/2015, </w:t>
            </w:r>
            <w:r>
              <w:rPr>
                <w:rFonts w:ascii="Times New Roman" w:hAnsi="Times New Roman" w:cs="Times New Roman"/>
                <w:sz w:val="22"/>
                <w:szCs w:val="22"/>
                <w:lang w:val="el-GR"/>
              </w:rPr>
              <w:t xml:space="preserve">διάρκειας </w:t>
            </w:r>
            <w:r w:rsidR="003E2C99">
              <w:rPr>
                <w:rFonts w:ascii="Times New Roman" w:hAnsi="Times New Roman" w:cs="Times New Roman"/>
                <w:sz w:val="22"/>
                <w:szCs w:val="22"/>
                <w:lang w:val="el-GR"/>
              </w:rPr>
              <w:t xml:space="preserve">40 </w:t>
            </w:r>
            <w:r>
              <w:rPr>
                <w:rFonts w:ascii="Times New Roman" w:hAnsi="Times New Roman" w:cs="Times New Roman"/>
                <w:sz w:val="22"/>
                <w:szCs w:val="22"/>
                <w:lang w:val="el-GR"/>
              </w:rPr>
              <w:t xml:space="preserve"> ωρών</w:t>
            </w:r>
          </w:p>
          <w:p w14:paraId="50BC99E0" w14:textId="77777777" w:rsidR="00B148FE" w:rsidRPr="00E90EB0" w:rsidRDefault="00B148FE" w:rsidP="002F13D5">
            <w:pPr>
              <w:pStyle w:val="EuropassSectionDetails"/>
              <w:jc w:val="both"/>
              <w:rPr>
                <w:rFonts w:ascii="Times New Roman" w:hAnsi="Times New Roman" w:cs="Times New Roman"/>
                <w:sz w:val="22"/>
                <w:szCs w:val="22"/>
                <w:lang w:val="el-GR"/>
              </w:rPr>
            </w:pPr>
          </w:p>
          <w:p w14:paraId="6E681857" w14:textId="77777777" w:rsidR="00B148FE" w:rsidRPr="005A46A6" w:rsidRDefault="00B148FE" w:rsidP="002F13D5">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 xml:space="preserve">April 2014: </w:t>
            </w:r>
            <w:r w:rsidRPr="005A46A6">
              <w:rPr>
                <w:rFonts w:ascii="Times New Roman" w:hAnsi="Times New Roman" w:cs="Times New Roman"/>
                <w:sz w:val="22"/>
                <w:szCs w:val="22"/>
              </w:rPr>
              <w:t>Rapporteur and head of the organization of the 34</w:t>
            </w:r>
            <w:r w:rsidRPr="005A46A6">
              <w:rPr>
                <w:rStyle w:val="EuropassTextSuperscript"/>
                <w:rFonts w:ascii="Times New Roman" w:hAnsi="Times New Roman" w:cs="Times New Roman"/>
                <w:sz w:val="22"/>
                <w:szCs w:val="22"/>
              </w:rPr>
              <w:t>th</w:t>
            </w:r>
            <w:r w:rsidRPr="005A46A6">
              <w:rPr>
                <w:rFonts w:ascii="Times New Roman" w:hAnsi="Times New Roman" w:cs="Times New Roman"/>
                <w:sz w:val="22"/>
                <w:szCs w:val="22"/>
              </w:rPr>
              <w:t>Annual General Assembly of the CPMR Island Commission in Rhodes.</w:t>
            </w:r>
          </w:p>
          <w:p w14:paraId="2A7AB17A" w14:textId="77777777" w:rsidR="002F13D5" w:rsidRPr="005A46A6" w:rsidRDefault="002F13D5" w:rsidP="482B54C0">
            <w:pPr>
              <w:pStyle w:val="EuropassSectionDetails"/>
              <w:jc w:val="both"/>
              <w:rPr>
                <w:rFonts w:ascii="Times New Roman" w:hAnsi="Times New Roman" w:cs="Times New Roman"/>
                <w:bCs/>
                <w:iCs/>
                <w:sz w:val="22"/>
                <w:szCs w:val="22"/>
              </w:rPr>
            </w:pPr>
          </w:p>
          <w:p w14:paraId="3FF75024" w14:textId="77777777" w:rsidR="0011259C" w:rsidRPr="005A46A6" w:rsidRDefault="00E83C83" w:rsidP="482B54C0">
            <w:pPr>
              <w:pStyle w:val="EuropassSectionDetails"/>
              <w:jc w:val="both"/>
              <w:rPr>
                <w:rStyle w:val="EuropassTextBold"/>
                <w:rFonts w:ascii="Times New Roman" w:hAnsi="Times New Roman" w:cs="Times New Roman"/>
                <w:i/>
                <w:iCs/>
                <w:sz w:val="22"/>
                <w:szCs w:val="22"/>
              </w:rPr>
            </w:pPr>
            <w:r w:rsidRPr="005A46A6">
              <w:rPr>
                <w:rFonts w:ascii="Times New Roman" w:hAnsi="Times New Roman" w:cs="Times New Roman"/>
                <w:b/>
                <w:bCs/>
                <w:i/>
                <w:iCs/>
                <w:sz w:val="22"/>
                <w:szCs w:val="22"/>
              </w:rPr>
              <w:t>Attendance</w:t>
            </w:r>
            <w:r w:rsidR="482B54C0" w:rsidRPr="005A46A6">
              <w:rPr>
                <w:rStyle w:val="EuropassTextBold"/>
                <w:rFonts w:ascii="Times New Roman" w:hAnsi="Times New Roman" w:cs="Times New Roman"/>
                <w:i/>
                <w:iCs/>
                <w:sz w:val="22"/>
                <w:szCs w:val="22"/>
              </w:rPr>
              <w:t xml:space="preserve"> in Seminars/Conferences</w:t>
            </w:r>
            <w:r w:rsidR="008935E6" w:rsidRPr="005A46A6">
              <w:rPr>
                <w:rStyle w:val="EuropassTextBold"/>
                <w:rFonts w:ascii="Times New Roman" w:hAnsi="Times New Roman" w:cs="Times New Roman"/>
                <w:i/>
                <w:iCs/>
                <w:sz w:val="22"/>
                <w:szCs w:val="22"/>
              </w:rPr>
              <w:t xml:space="preserve"> (selection)</w:t>
            </w:r>
          </w:p>
          <w:p w14:paraId="0DCA3F1C" w14:textId="77777777" w:rsidR="00E83C83" w:rsidRPr="005A46A6" w:rsidRDefault="00E83C83" w:rsidP="482B54C0">
            <w:pPr>
              <w:pStyle w:val="EuropassSectionDetails"/>
              <w:jc w:val="both"/>
              <w:rPr>
                <w:rFonts w:ascii="Times New Roman" w:hAnsi="Times New Roman" w:cs="Times New Roman"/>
                <w:b/>
                <w:bCs/>
                <w:sz w:val="22"/>
                <w:szCs w:val="22"/>
                <w:lang w:val="en-US"/>
              </w:rPr>
            </w:pPr>
          </w:p>
          <w:p w14:paraId="22E3DA55" w14:textId="77777777" w:rsidR="0011259C" w:rsidRPr="005A46A6" w:rsidRDefault="00E83C83" w:rsidP="482B54C0">
            <w:pPr>
              <w:pStyle w:val="EuropassSectionDetails"/>
              <w:jc w:val="both"/>
              <w:rPr>
                <w:rFonts w:ascii="Times New Roman" w:hAnsi="Times New Roman" w:cs="Times New Roman"/>
                <w:sz w:val="22"/>
                <w:szCs w:val="22"/>
                <w:lang w:val="en-US"/>
              </w:rPr>
            </w:pPr>
            <w:r w:rsidRPr="005A46A6">
              <w:rPr>
                <w:rFonts w:ascii="Times New Roman" w:hAnsi="Times New Roman" w:cs="Times New Roman"/>
                <w:b/>
                <w:bCs/>
                <w:sz w:val="22"/>
                <w:szCs w:val="22"/>
                <w:lang w:val="en-US"/>
              </w:rPr>
              <w:t xml:space="preserve">13-16 </w:t>
            </w:r>
            <w:r w:rsidR="0011259C" w:rsidRPr="005A46A6">
              <w:rPr>
                <w:rFonts w:ascii="Times New Roman" w:hAnsi="Times New Roman" w:cs="Times New Roman"/>
                <w:b/>
                <w:bCs/>
                <w:sz w:val="22"/>
                <w:szCs w:val="22"/>
                <w:lang w:val="en-US"/>
              </w:rPr>
              <w:t>December   2017:</w:t>
            </w:r>
            <w:r w:rsidR="0011259C" w:rsidRPr="005A46A6">
              <w:rPr>
                <w:rFonts w:ascii="Times New Roman" w:hAnsi="Times New Roman" w:cs="Times New Roman"/>
                <w:sz w:val="22"/>
                <w:szCs w:val="22"/>
                <w:lang w:val="en-US"/>
              </w:rPr>
              <w:t xml:space="preserve"> </w:t>
            </w:r>
            <w:r w:rsidRPr="005A46A6">
              <w:rPr>
                <w:rFonts w:ascii="Times New Roman" w:hAnsi="Times New Roman" w:cs="Times New Roman"/>
                <w:sz w:val="22"/>
                <w:szCs w:val="22"/>
                <w:lang w:val="en-US"/>
              </w:rPr>
              <w:t>1</w:t>
            </w:r>
            <w:r w:rsidR="0011259C" w:rsidRPr="005A46A6">
              <w:rPr>
                <w:rFonts w:ascii="Times New Roman" w:hAnsi="Times New Roman" w:cs="Times New Roman"/>
                <w:sz w:val="22"/>
                <w:szCs w:val="22"/>
                <w:vertAlign w:val="superscript"/>
                <w:lang w:val="en-US"/>
              </w:rPr>
              <w:t>st</w:t>
            </w:r>
            <w:r w:rsidR="0011259C" w:rsidRPr="005A46A6">
              <w:rPr>
                <w:rFonts w:ascii="Times New Roman" w:hAnsi="Times New Roman" w:cs="Times New Roman"/>
                <w:sz w:val="22"/>
                <w:szCs w:val="22"/>
                <w:lang w:val="en-US"/>
              </w:rPr>
              <w:t xml:space="preserve"> Doctoral Winter School- European Governance Universities , Jean Monnet Network “Governance</w:t>
            </w:r>
            <w:r w:rsidRPr="005A46A6">
              <w:rPr>
                <w:rFonts w:ascii="Times New Roman" w:hAnsi="Times New Roman" w:cs="Times New Roman"/>
                <w:sz w:val="22"/>
                <w:szCs w:val="22"/>
                <w:lang w:val="en-US"/>
              </w:rPr>
              <w:t xml:space="preserve"> </w:t>
            </w:r>
            <w:r w:rsidR="0011259C" w:rsidRPr="005A46A6">
              <w:rPr>
                <w:rFonts w:ascii="Times New Roman" w:hAnsi="Times New Roman" w:cs="Times New Roman"/>
                <w:sz w:val="22"/>
                <w:szCs w:val="22"/>
                <w:lang w:val="en-US"/>
              </w:rPr>
              <w:t xml:space="preserve">and Sovereignty in Europe, University of Luxembourg- </w:t>
            </w:r>
            <w:proofErr w:type="spellStart"/>
            <w:r w:rsidR="0011259C" w:rsidRPr="005A46A6">
              <w:rPr>
                <w:rFonts w:ascii="Times New Roman" w:hAnsi="Times New Roman" w:cs="Times New Roman"/>
                <w:sz w:val="22"/>
                <w:szCs w:val="22"/>
                <w:lang w:val="en-US"/>
              </w:rPr>
              <w:t>Limpertsberg</w:t>
            </w:r>
            <w:proofErr w:type="spellEnd"/>
            <w:r w:rsidR="0011259C" w:rsidRPr="005A46A6">
              <w:rPr>
                <w:rFonts w:ascii="Times New Roman" w:hAnsi="Times New Roman" w:cs="Times New Roman"/>
                <w:sz w:val="22"/>
                <w:szCs w:val="22"/>
                <w:lang w:val="en-US"/>
              </w:rPr>
              <w:t xml:space="preserve"> Campus</w:t>
            </w:r>
          </w:p>
          <w:p w14:paraId="1A3BBB75" w14:textId="77777777" w:rsidR="00E83C83" w:rsidRPr="005A46A6" w:rsidRDefault="00E83C83" w:rsidP="482B54C0">
            <w:pPr>
              <w:pStyle w:val="EuropassSectionDetails"/>
              <w:jc w:val="both"/>
              <w:rPr>
                <w:rStyle w:val="EuropassTextBold"/>
                <w:rFonts w:ascii="Times New Roman" w:hAnsi="Times New Roman" w:cs="Times New Roman"/>
                <w:sz w:val="22"/>
                <w:szCs w:val="22"/>
                <w:lang w:val="en-US"/>
              </w:rPr>
            </w:pPr>
          </w:p>
          <w:p w14:paraId="00934369" w14:textId="77777777" w:rsidR="0011259C" w:rsidRPr="005A46A6" w:rsidRDefault="482B54C0" w:rsidP="482B54C0">
            <w:pPr>
              <w:pStyle w:val="EuropassSectionDetails"/>
              <w:jc w:val="both"/>
              <w:rPr>
                <w:rStyle w:val="EuropassTextBold"/>
                <w:rFonts w:ascii="Times New Roman" w:hAnsi="Times New Roman" w:cs="Times New Roman"/>
                <w:b w:val="0"/>
                <w:sz w:val="22"/>
                <w:szCs w:val="22"/>
                <w:lang w:val="en-US"/>
              </w:rPr>
            </w:pPr>
            <w:r w:rsidRPr="005A46A6">
              <w:rPr>
                <w:rStyle w:val="EuropassTextBold"/>
                <w:rFonts w:ascii="Times New Roman" w:hAnsi="Times New Roman" w:cs="Times New Roman"/>
                <w:sz w:val="22"/>
                <w:szCs w:val="22"/>
                <w:lang w:val="en-US"/>
              </w:rPr>
              <w:t>July 2017:</w:t>
            </w:r>
            <w:r w:rsidRPr="005A46A6">
              <w:rPr>
                <w:rStyle w:val="EuropassTextBold"/>
                <w:rFonts w:ascii="Times New Roman" w:hAnsi="Times New Roman" w:cs="Times New Roman"/>
                <w:b w:val="0"/>
                <w:sz w:val="22"/>
                <w:szCs w:val="22"/>
                <w:lang w:val="en-US"/>
              </w:rPr>
              <w:t xml:space="preserve"> Participation in the  </w:t>
            </w:r>
            <w:r w:rsidR="00E83C83" w:rsidRPr="005A46A6">
              <w:rPr>
                <w:rStyle w:val="EuropassTextBold"/>
                <w:rFonts w:ascii="Times New Roman" w:hAnsi="Times New Roman" w:cs="Times New Roman"/>
                <w:b w:val="0"/>
                <w:sz w:val="22"/>
                <w:szCs w:val="22"/>
                <w:lang w:val="en-US"/>
              </w:rPr>
              <w:t xml:space="preserve">2017 Summer School on </w:t>
            </w:r>
            <w:r w:rsidRPr="005A46A6">
              <w:rPr>
                <w:rStyle w:val="EuropassTextBold"/>
                <w:rFonts w:ascii="Times New Roman" w:hAnsi="Times New Roman" w:cs="Times New Roman"/>
                <w:b w:val="0"/>
                <w:sz w:val="22"/>
                <w:szCs w:val="22"/>
                <w:lang w:val="en-US"/>
              </w:rPr>
              <w:t>European Economic and Social Governance</w:t>
            </w:r>
            <w:r w:rsidR="00E83C83" w:rsidRPr="005A46A6">
              <w:rPr>
                <w:rStyle w:val="EuropassTextBold"/>
                <w:rFonts w:ascii="Times New Roman" w:hAnsi="Times New Roman" w:cs="Times New Roman"/>
                <w:b w:val="0"/>
                <w:sz w:val="22"/>
                <w:szCs w:val="22"/>
                <w:lang w:val="en-US"/>
              </w:rPr>
              <w:t xml:space="preserve">, </w:t>
            </w:r>
            <w:proofErr w:type="spellStart"/>
            <w:r w:rsidR="00E83C83" w:rsidRPr="005A46A6">
              <w:rPr>
                <w:rStyle w:val="EuropassTextBold"/>
                <w:rFonts w:ascii="Times New Roman" w:hAnsi="Times New Roman" w:cs="Times New Roman"/>
                <w:b w:val="0"/>
                <w:sz w:val="22"/>
                <w:szCs w:val="22"/>
                <w:lang w:val="en-US"/>
              </w:rPr>
              <w:t>orgniased</w:t>
            </w:r>
            <w:proofErr w:type="spellEnd"/>
            <w:r w:rsidR="00E83C83" w:rsidRPr="005A46A6">
              <w:rPr>
                <w:rStyle w:val="EuropassTextBold"/>
                <w:rFonts w:ascii="Times New Roman" w:hAnsi="Times New Roman" w:cs="Times New Roman"/>
                <w:b w:val="0"/>
                <w:sz w:val="22"/>
                <w:szCs w:val="22"/>
                <w:lang w:val="en-US"/>
              </w:rPr>
              <w:t xml:space="preserve"> by the </w:t>
            </w:r>
            <w:r w:rsidRPr="005A46A6">
              <w:rPr>
                <w:rStyle w:val="EuropassTextBold"/>
                <w:rFonts w:ascii="Times New Roman" w:hAnsi="Times New Roman" w:cs="Times New Roman"/>
                <w:b w:val="0"/>
                <w:sz w:val="22"/>
                <w:szCs w:val="22"/>
                <w:lang w:val="en-US"/>
              </w:rPr>
              <w:t xml:space="preserve">Jean Monnet Network “PLURALISM, GOVERNANCE &amp; TRANS-NATIONALISATION IN EUROPE” </w:t>
            </w:r>
            <w:proofErr w:type="spellStart"/>
            <w:r w:rsidRPr="005A46A6">
              <w:rPr>
                <w:rStyle w:val="EuropassTextBold"/>
                <w:rFonts w:ascii="Times New Roman" w:hAnsi="Times New Roman" w:cs="Times New Roman"/>
                <w:b w:val="0"/>
                <w:sz w:val="22"/>
                <w:szCs w:val="22"/>
                <w:lang w:val="en-US"/>
              </w:rPr>
              <w:t>GovUnet</w:t>
            </w:r>
            <w:proofErr w:type="spellEnd"/>
            <w:r w:rsidR="00D70190" w:rsidRPr="005A46A6">
              <w:rPr>
                <w:rStyle w:val="EuropassTextBold"/>
                <w:rFonts w:ascii="Times New Roman" w:hAnsi="Times New Roman" w:cs="Times New Roman"/>
                <w:b w:val="0"/>
                <w:sz w:val="22"/>
                <w:szCs w:val="22"/>
                <w:lang w:val="en-US"/>
              </w:rPr>
              <w:t xml:space="preserve"> (Lesvos)</w:t>
            </w:r>
          </w:p>
          <w:p w14:paraId="2C8DC6B2" w14:textId="77777777" w:rsidR="00E83C83" w:rsidRPr="005A46A6" w:rsidRDefault="00E83C83" w:rsidP="482B54C0">
            <w:pPr>
              <w:pStyle w:val="10"/>
              <w:spacing w:before="0" w:beforeAutospacing="0" w:after="0" w:afterAutospacing="0"/>
              <w:jc w:val="both"/>
              <w:rPr>
                <w:rStyle w:val="EuropassTextBold"/>
                <w:rFonts w:ascii="Times New Roman" w:eastAsia="SimSun" w:hAnsi="Times New Roman"/>
                <w:color w:val="3F3A38"/>
                <w:spacing w:val="-6"/>
                <w:kern w:val="1"/>
                <w:sz w:val="22"/>
                <w:szCs w:val="22"/>
                <w:lang w:val="en-US" w:eastAsia="zh-CN" w:bidi="hi-IN"/>
              </w:rPr>
            </w:pPr>
          </w:p>
          <w:p w14:paraId="560C734E" w14:textId="77777777" w:rsidR="002F13D5" w:rsidRPr="005A46A6" w:rsidRDefault="00D70190" w:rsidP="002F13D5">
            <w:pPr>
              <w:pStyle w:val="EuropassSectionDetails"/>
              <w:jc w:val="both"/>
              <w:rPr>
                <w:rFonts w:ascii="Times New Roman" w:hAnsi="Times New Roman" w:cs="Times New Roman"/>
                <w:b/>
                <w:sz w:val="22"/>
                <w:szCs w:val="22"/>
              </w:rPr>
            </w:pPr>
            <w:r w:rsidRPr="005A46A6">
              <w:rPr>
                <w:rFonts w:ascii="Times New Roman" w:hAnsi="Times New Roman" w:cs="Times New Roman"/>
                <w:sz w:val="22"/>
                <w:szCs w:val="22"/>
              </w:rPr>
              <w:t>​</w:t>
            </w:r>
            <w:r w:rsidR="002F13D5" w:rsidRPr="005A46A6">
              <w:rPr>
                <w:rStyle w:val="EuropassTextBold"/>
                <w:rFonts w:ascii="Times New Roman" w:hAnsi="Times New Roman" w:cs="Times New Roman"/>
                <w:sz w:val="22"/>
                <w:szCs w:val="22"/>
              </w:rPr>
              <w:t xml:space="preserve">May 2015: </w:t>
            </w:r>
            <w:r w:rsidR="002F13D5" w:rsidRPr="005A46A6">
              <w:rPr>
                <w:rFonts w:ascii="Times New Roman" w:hAnsi="Times New Roman" w:cs="Times New Roman"/>
                <w:sz w:val="22"/>
                <w:szCs w:val="22"/>
              </w:rPr>
              <w:t>Participation in the International Tourism Conference</w:t>
            </w:r>
            <w:r w:rsidR="002F13D5" w:rsidRPr="005A46A6">
              <w:rPr>
                <w:rFonts w:ascii="Times New Roman" w:hAnsi="Times New Roman" w:cs="Times New Roman"/>
                <w:sz w:val="22"/>
                <w:szCs w:val="22"/>
                <w:lang w:val="en-US"/>
              </w:rPr>
              <w:t xml:space="preserve"> </w:t>
            </w:r>
            <w:r w:rsidR="002F13D5" w:rsidRPr="005A46A6">
              <w:rPr>
                <w:rFonts w:ascii="Times New Roman" w:hAnsi="Times New Roman" w:cs="Times New Roman"/>
                <w:sz w:val="22"/>
                <w:szCs w:val="22"/>
              </w:rPr>
              <w:t>in Kos on "Tourism as a Tool for Sustainable Development", organised</w:t>
            </w:r>
            <w:r w:rsidR="002F13D5" w:rsidRPr="005A46A6">
              <w:rPr>
                <w:rFonts w:ascii="Times New Roman" w:hAnsi="Times New Roman" w:cs="Times New Roman"/>
                <w:sz w:val="22"/>
                <w:szCs w:val="22"/>
                <w:lang w:val="en-US"/>
              </w:rPr>
              <w:t xml:space="preserve"> </w:t>
            </w:r>
            <w:r w:rsidR="002F13D5" w:rsidRPr="005A46A6">
              <w:rPr>
                <w:rFonts w:ascii="Times New Roman" w:hAnsi="Times New Roman" w:cs="Times New Roman"/>
                <w:sz w:val="22"/>
                <w:szCs w:val="22"/>
              </w:rPr>
              <w:t>by the European Centre of Excellence of the University of Athens and the South</w:t>
            </w:r>
            <w:r w:rsidR="002F13D5" w:rsidRPr="005A46A6">
              <w:rPr>
                <w:rFonts w:ascii="Times New Roman" w:hAnsi="Times New Roman" w:cs="Times New Roman"/>
                <w:sz w:val="22"/>
                <w:szCs w:val="22"/>
                <w:lang w:val="en-US"/>
              </w:rPr>
              <w:t xml:space="preserve"> </w:t>
            </w:r>
            <w:r w:rsidR="002F13D5" w:rsidRPr="005A46A6">
              <w:rPr>
                <w:rFonts w:ascii="Times New Roman" w:hAnsi="Times New Roman" w:cs="Times New Roman"/>
                <w:sz w:val="22"/>
                <w:szCs w:val="22"/>
              </w:rPr>
              <w:t>Aegean Region</w:t>
            </w:r>
          </w:p>
          <w:p w14:paraId="36B0581B" w14:textId="77777777" w:rsidR="002F13D5" w:rsidRPr="005A46A6" w:rsidRDefault="002F13D5" w:rsidP="482B54C0">
            <w:pPr>
              <w:pStyle w:val="EuropassSectionDetails"/>
              <w:jc w:val="both"/>
              <w:rPr>
                <w:rStyle w:val="EuropassTextBold"/>
                <w:rFonts w:ascii="Times New Roman" w:hAnsi="Times New Roman" w:cs="Times New Roman"/>
                <w:sz w:val="22"/>
                <w:szCs w:val="22"/>
              </w:rPr>
            </w:pPr>
          </w:p>
          <w:p w14:paraId="2630E105" w14:textId="77777777" w:rsidR="002F13D5" w:rsidRPr="005A46A6" w:rsidRDefault="002F13D5" w:rsidP="002F13D5">
            <w:pPr>
              <w:pStyle w:val="EuropassSectionDetails"/>
              <w:jc w:val="both"/>
              <w:rPr>
                <w:rStyle w:val="EuropassTextBold"/>
                <w:rFonts w:ascii="Times New Roman" w:hAnsi="Times New Roman" w:cs="Times New Roman"/>
                <w:sz w:val="22"/>
                <w:szCs w:val="22"/>
              </w:rPr>
            </w:pPr>
            <w:r w:rsidRPr="005A46A6">
              <w:rPr>
                <w:rStyle w:val="EuropassTextBold"/>
                <w:rFonts w:ascii="Times New Roman" w:hAnsi="Times New Roman" w:cs="Times New Roman"/>
                <w:sz w:val="22"/>
                <w:szCs w:val="22"/>
              </w:rPr>
              <w:t xml:space="preserve">October 2014: </w:t>
            </w:r>
            <w:r w:rsidRPr="005A46A6">
              <w:rPr>
                <w:rFonts w:ascii="Times New Roman" w:hAnsi="Times New Roman" w:cs="Times New Roman"/>
                <w:sz w:val="22"/>
                <w:szCs w:val="22"/>
              </w:rPr>
              <w:t>Rapporteur at the scientific conference THALATTA 2014 on “Blue Growth and Maritime Economy”. (Santorini)</w:t>
            </w:r>
          </w:p>
          <w:p w14:paraId="3C355528" w14:textId="77777777" w:rsidR="002F13D5" w:rsidRPr="005A46A6" w:rsidRDefault="002F13D5" w:rsidP="482B54C0">
            <w:pPr>
              <w:pStyle w:val="EuropassSectionDetails"/>
              <w:jc w:val="both"/>
              <w:rPr>
                <w:rStyle w:val="EuropassTextBold"/>
                <w:rFonts w:ascii="Times New Roman" w:hAnsi="Times New Roman" w:cs="Times New Roman"/>
                <w:sz w:val="22"/>
                <w:szCs w:val="22"/>
              </w:rPr>
            </w:pPr>
          </w:p>
          <w:p w14:paraId="6510BF4A" w14:textId="77777777" w:rsidR="009464FE" w:rsidRPr="005A46A6" w:rsidRDefault="00D70190" w:rsidP="482B54C0">
            <w:pPr>
              <w:pStyle w:val="EuropassSectionDetails"/>
              <w:jc w:val="both"/>
              <w:rPr>
                <w:rStyle w:val="EuropassTextBold"/>
                <w:rFonts w:ascii="Times New Roman" w:hAnsi="Times New Roman" w:cs="Times New Roman"/>
                <w:sz w:val="22"/>
                <w:szCs w:val="22"/>
              </w:rPr>
            </w:pPr>
            <w:r w:rsidRPr="005A46A6">
              <w:rPr>
                <w:rStyle w:val="EuropassTextBold"/>
                <w:rFonts w:ascii="Times New Roman" w:hAnsi="Times New Roman" w:cs="Times New Roman"/>
                <w:sz w:val="22"/>
                <w:szCs w:val="22"/>
              </w:rPr>
              <w:lastRenderedPageBreak/>
              <w:t xml:space="preserve">September 2014: </w:t>
            </w:r>
            <w:r w:rsidRPr="005A46A6">
              <w:rPr>
                <w:rStyle w:val="EuropassTextBold"/>
                <w:rFonts w:ascii="Times New Roman" w:hAnsi="Times New Roman" w:cs="Times New Roman"/>
                <w:b w:val="0"/>
                <w:sz w:val="22"/>
                <w:szCs w:val="22"/>
              </w:rPr>
              <w:t>Participation</w:t>
            </w:r>
            <w:r w:rsidRPr="005A46A6">
              <w:rPr>
                <w:rStyle w:val="EuropassTextBold"/>
                <w:rFonts w:ascii="Times New Roman" w:hAnsi="Times New Roman" w:cs="Times New Roman"/>
                <w:sz w:val="22"/>
                <w:szCs w:val="22"/>
              </w:rPr>
              <w:t xml:space="preserve"> </w:t>
            </w:r>
            <w:r w:rsidRPr="005A46A6">
              <w:rPr>
                <w:rFonts w:ascii="Times New Roman" w:hAnsi="Times New Roman" w:cs="Times New Roman"/>
                <w:sz w:val="22"/>
                <w:szCs w:val="22"/>
              </w:rPr>
              <w:t xml:space="preserve">in the 2014 International Summer School  on Maritime Tourism, </w:t>
            </w:r>
            <w:r w:rsidR="482B54C0" w:rsidRPr="005A46A6">
              <w:rPr>
                <w:rFonts w:ascii="Times New Roman" w:hAnsi="Times New Roman" w:cs="Times New Roman"/>
                <w:sz w:val="22"/>
                <w:szCs w:val="22"/>
              </w:rPr>
              <w:t xml:space="preserve">University of the Aegean </w:t>
            </w:r>
            <w:r w:rsidRPr="005A46A6">
              <w:rPr>
                <w:rFonts w:ascii="Times New Roman" w:hAnsi="Times New Roman" w:cs="Times New Roman"/>
                <w:sz w:val="22"/>
                <w:szCs w:val="22"/>
              </w:rPr>
              <w:t>(Rhodes)</w:t>
            </w:r>
          </w:p>
          <w:p w14:paraId="4E8758F7" w14:textId="77777777" w:rsidR="00E83C83" w:rsidRPr="005A46A6" w:rsidRDefault="00E83C83" w:rsidP="482B54C0">
            <w:pPr>
              <w:pStyle w:val="EuropassSectionDetails"/>
              <w:jc w:val="both"/>
              <w:rPr>
                <w:rStyle w:val="EuropassTextBold"/>
                <w:rFonts w:ascii="Times New Roman" w:hAnsi="Times New Roman" w:cs="Times New Roman"/>
                <w:sz w:val="22"/>
                <w:szCs w:val="22"/>
              </w:rPr>
            </w:pPr>
          </w:p>
          <w:p w14:paraId="396CE8D4" w14:textId="77777777" w:rsidR="002F13D5" w:rsidRPr="005A46A6" w:rsidRDefault="002F13D5" w:rsidP="002F13D5">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 xml:space="preserve">February 2014: </w:t>
            </w:r>
            <w:r w:rsidRPr="005A46A6">
              <w:rPr>
                <w:rFonts w:ascii="Times New Roman" w:hAnsi="Times New Roman" w:cs="Times New Roman"/>
                <w:sz w:val="22"/>
                <w:szCs w:val="22"/>
              </w:rPr>
              <w:t>Rapporteur at the 10</w:t>
            </w:r>
            <w:r w:rsidRPr="005A46A6">
              <w:rPr>
                <w:rStyle w:val="EuropassTextSuperscript"/>
                <w:rFonts w:ascii="Times New Roman" w:hAnsi="Times New Roman" w:cs="Times New Roman"/>
                <w:sz w:val="22"/>
                <w:szCs w:val="22"/>
              </w:rPr>
              <w:t>th</w:t>
            </w:r>
            <w:r w:rsidRPr="005A46A6">
              <w:rPr>
                <w:rFonts w:ascii="Times New Roman" w:hAnsi="Times New Roman" w:cs="Times New Roman"/>
                <w:sz w:val="22"/>
                <w:szCs w:val="22"/>
              </w:rPr>
              <w:t xml:space="preserve"> Conference of the IMIC2014 series in Athens.</w:t>
            </w:r>
          </w:p>
          <w:p w14:paraId="222CD27A" w14:textId="77777777" w:rsidR="002F13D5" w:rsidRPr="005A46A6" w:rsidRDefault="002F13D5" w:rsidP="002F13D5">
            <w:pPr>
              <w:pStyle w:val="EuropassSectionDetails"/>
              <w:jc w:val="both"/>
              <w:rPr>
                <w:rFonts w:ascii="Times New Roman" w:hAnsi="Times New Roman" w:cs="Times New Roman"/>
                <w:sz w:val="22"/>
                <w:szCs w:val="22"/>
              </w:rPr>
            </w:pPr>
          </w:p>
          <w:p w14:paraId="2C935469" w14:textId="77777777" w:rsidR="009464FE" w:rsidRPr="005A46A6" w:rsidRDefault="00D70190" w:rsidP="482B54C0">
            <w:pPr>
              <w:pStyle w:val="EuropassSectionDetails"/>
              <w:jc w:val="both"/>
              <w:rPr>
                <w:rStyle w:val="EuropassTextBold"/>
                <w:rFonts w:ascii="Times New Roman" w:hAnsi="Times New Roman" w:cs="Times New Roman"/>
                <w:sz w:val="22"/>
                <w:szCs w:val="22"/>
              </w:rPr>
            </w:pPr>
            <w:r w:rsidRPr="005A46A6">
              <w:rPr>
                <w:rStyle w:val="EuropassTextBold"/>
                <w:rFonts w:ascii="Times New Roman" w:hAnsi="Times New Roman" w:cs="Times New Roman"/>
                <w:sz w:val="22"/>
                <w:szCs w:val="22"/>
              </w:rPr>
              <w:t xml:space="preserve">July </w:t>
            </w:r>
            <w:r w:rsidR="482B54C0" w:rsidRPr="005A46A6">
              <w:rPr>
                <w:rStyle w:val="EuropassTextBold"/>
                <w:rFonts w:ascii="Times New Roman" w:hAnsi="Times New Roman" w:cs="Times New Roman"/>
                <w:sz w:val="22"/>
                <w:szCs w:val="22"/>
              </w:rPr>
              <w:t>2012</w:t>
            </w:r>
            <w:r w:rsidR="482B54C0" w:rsidRPr="005A46A6">
              <w:rPr>
                <w:rFonts w:ascii="Times New Roman" w:hAnsi="Times New Roman" w:cs="Times New Roman"/>
                <w:sz w:val="22"/>
                <w:szCs w:val="22"/>
              </w:rPr>
              <w:t xml:space="preserve">: </w:t>
            </w:r>
            <w:r w:rsidRPr="005A46A6">
              <w:rPr>
                <w:rFonts w:ascii="Times New Roman" w:hAnsi="Times New Roman" w:cs="Times New Roman"/>
                <w:sz w:val="22"/>
                <w:szCs w:val="22"/>
              </w:rPr>
              <w:t xml:space="preserve">Participation in the International Summer School on "Security in the Mediterranean- Old Conflicts and New Challenges" </w:t>
            </w:r>
            <w:r w:rsidR="482B54C0" w:rsidRPr="005A46A6">
              <w:rPr>
                <w:rFonts w:ascii="Times New Roman" w:hAnsi="Times New Roman" w:cs="Times New Roman"/>
                <w:sz w:val="22"/>
                <w:szCs w:val="22"/>
              </w:rPr>
              <w:t xml:space="preserve">University of the Aegean </w:t>
            </w:r>
            <w:r w:rsidRPr="005A46A6">
              <w:rPr>
                <w:rFonts w:ascii="Times New Roman" w:hAnsi="Times New Roman" w:cs="Times New Roman"/>
                <w:sz w:val="22"/>
                <w:szCs w:val="22"/>
              </w:rPr>
              <w:t>(</w:t>
            </w:r>
            <w:r w:rsidR="482B54C0" w:rsidRPr="005A46A6">
              <w:rPr>
                <w:rFonts w:ascii="Times New Roman" w:hAnsi="Times New Roman" w:cs="Times New Roman"/>
                <w:sz w:val="22"/>
                <w:szCs w:val="22"/>
              </w:rPr>
              <w:t>Rhodes</w:t>
            </w:r>
            <w:r w:rsidRPr="005A46A6">
              <w:rPr>
                <w:rFonts w:ascii="Times New Roman" w:hAnsi="Times New Roman" w:cs="Times New Roman"/>
                <w:sz w:val="22"/>
                <w:szCs w:val="22"/>
              </w:rPr>
              <w:t>)</w:t>
            </w:r>
          </w:p>
          <w:p w14:paraId="2B19FB90" w14:textId="77777777" w:rsidR="009464FE" w:rsidRPr="005A46A6" w:rsidRDefault="009464FE" w:rsidP="002F13D5">
            <w:pPr>
              <w:pStyle w:val="EuropassSectionDetails"/>
              <w:jc w:val="both"/>
              <w:rPr>
                <w:rFonts w:ascii="Times New Roman" w:hAnsi="Times New Roman" w:cs="Times New Roman"/>
                <w:b/>
                <w:bCs/>
                <w:sz w:val="22"/>
                <w:szCs w:val="22"/>
              </w:rPr>
            </w:pPr>
          </w:p>
        </w:tc>
      </w:tr>
    </w:tbl>
    <w:p w14:paraId="5DDA101F" w14:textId="77777777" w:rsidR="00645785" w:rsidRPr="005A46A6" w:rsidRDefault="00645785" w:rsidP="00837C28">
      <w:pPr>
        <w:pStyle w:val="ECVText"/>
        <w:jc w:val="both"/>
        <w:rPr>
          <w:rFonts w:ascii="Times New Roman" w:hAnsi="Times New Roman" w:cs="Times New Roman"/>
          <w:sz w:val="22"/>
          <w:szCs w:val="22"/>
        </w:rPr>
      </w:pPr>
    </w:p>
    <w:tbl>
      <w:tblPr>
        <w:tblpPr w:topFromText="6" w:bottomFromText="170" w:vertAnchor="text" w:tblpY="6"/>
        <w:tblW w:w="10915" w:type="dxa"/>
        <w:tblLayout w:type="fixed"/>
        <w:tblCellMar>
          <w:left w:w="0" w:type="dxa"/>
          <w:right w:w="0" w:type="dxa"/>
        </w:tblCellMar>
        <w:tblLook w:val="0000" w:firstRow="0" w:lastRow="0" w:firstColumn="0" w:lastColumn="0" w:noHBand="0" w:noVBand="0"/>
      </w:tblPr>
      <w:tblGrid>
        <w:gridCol w:w="2835"/>
        <w:gridCol w:w="8080"/>
      </w:tblGrid>
      <w:tr w:rsidR="00645785" w:rsidRPr="005A46A6" w14:paraId="5F57EAA6" w14:textId="77777777" w:rsidTr="00E83C83">
        <w:trPr>
          <w:trHeight w:val="170"/>
        </w:trPr>
        <w:tc>
          <w:tcPr>
            <w:tcW w:w="2835" w:type="dxa"/>
            <w:shd w:val="clear" w:color="auto" w:fill="auto"/>
          </w:tcPr>
          <w:p w14:paraId="11A96B34" w14:textId="77777777" w:rsidR="00645785" w:rsidRPr="005A46A6" w:rsidRDefault="482B54C0" w:rsidP="00215A80">
            <w:pPr>
              <w:pStyle w:val="ECVLeftDetails"/>
              <w:spacing w:before="0"/>
              <w:jc w:val="both"/>
              <w:rPr>
                <w:rFonts w:ascii="Times New Roman" w:hAnsi="Times New Roman" w:cs="Times New Roman"/>
                <w:sz w:val="22"/>
                <w:szCs w:val="22"/>
              </w:rPr>
            </w:pPr>
            <w:r w:rsidRPr="005A46A6">
              <w:rPr>
                <w:rFonts w:ascii="Times New Roman" w:hAnsi="Times New Roman" w:cs="Times New Roman"/>
                <w:sz w:val="22"/>
                <w:szCs w:val="22"/>
              </w:rPr>
              <w:t>Honours and awards</w:t>
            </w:r>
          </w:p>
          <w:p w14:paraId="2B82599F" w14:textId="77777777" w:rsidR="00215A80" w:rsidRPr="005A46A6" w:rsidRDefault="00215A80" w:rsidP="00215A80">
            <w:pPr>
              <w:pStyle w:val="ECVLeftDetails"/>
              <w:spacing w:before="0"/>
              <w:jc w:val="both"/>
              <w:rPr>
                <w:rFonts w:ascii="Times New Roman" w:hAnsi="Times New Roman" w:cs="Times New Roman"/>
                <w:sz w:val="22"/>
                <w:szCs w:val="22"/>
              </w:rPr>
            </w:pPr>
          </w:p>
        </w:tc>
        <w:tc>
          <w:tcPr>
            <w:tcW w:w="8080" w:type="dxa"/>
            <w:shd w:val="clear" w:color="auto" w:fill="auto"/>
          </w:tcPr>
          <w:p w14:paraId="42B4F749" w14:textId="77777777" w:rsidR="00E83C83" w:rsidRPr="005A46A6" w:rsidRDefault="00E83C83" w:rsidP="00215A80">
            <w:pPr>
              <w:pStyle w:val="EuropassSectionDetails"/>
              <w:spacing w:before="0" w:after="0" w:line="240" w:lineRule="auto"/>
              <w:jc w:val="both"/>
              <w:rPr>
                <w:rFonts w:ascii="Times New Roman" w:hAnsi="Times New Roman" w:cs="Times New Roman"/>
                <w:sz w:val="22"/>
                <w:szCs w:val="22"/>
              </w:rPr>
            </w:pPr>
            <w:r w:rsidRPr="005A46A6">
              <w:rPr>
                <w:rFonts w:ascii="Times New Roman" w:hAnsi="Times New Roman" w:cs="Times New Roman"/>
                <w:b/>
                <w:sz w:val="22"/>
                <w:szCs w:val="22"/>
              </w:rPr>
              <w:t>2019</w:t>
            </w:r>
            <w:r w:rsidRPr="005A46A6">
              <w:rPr>
                <w:rFonts w:ascii="Times New Roman" w:hAnsi="Times New Roman" w:cs="Times New Roman"/>
                <w:sz w:val="22"/>
                <w:szCs w:val="22"/>
              </w:rPr>
              <w:t xml:space="preserve">: Honorary award by the President </w:t>
            </w:r>
            <w:r w:rsidR="00A942BC" w:rsidRPr="005A46A6">
              <w:rPr>
                <w:rFonts w:ascii="Times New Roman" w:hAnsi="Times New Roman" w:cs="Times New Roman"/>
                <w:sz w:val="22"/>
                <w:szCs w:val="22"/>
              </w:rPr>
              <w:t>of Rhodes</w:t>
            </w:r>
            <w:r w:rsidRPr="005A46A6">
              <w:rPr>
                <w:rFonts w:ascii="Times New Roman" w:hAnsi="Times New Roman" w:cs="Times New Roman"/>
                <w:sz w:val="22"/>
                <w:szCs w:val="22"/>
              </w:rPr>
              <w:t xml:space="preserve"> RMC 2019, Mr M. </w:t>
            </w:r>
            <w:proofErr w:type="spellStart"/>
            <w:r w:rsidRPr="005A46A6">
              <w:rPr>
                <w:rFonts w:ascii="Times New Roman" w:hAnsi="Times New Roman" w:cs="Times New Roman"/>
                <w:sz w:val="22"/>
                <w:szCs w:val="22"/>
              </w:rPr>
              <w:t>Kavuklis</w:t>
            </w:r>
            <w:proofErr w:type="spellEnd"/>
          </w:p>
          <w:p w14:paraId="337F9325" w14:textId="77777777" w:rsidR="00E83C83" w:rsidRPr="005A46A6" w:rsidRDefault="00E83C83" w:rsidP="00215A80">
            <w:pPr>
              <w:pStyle w:val="EuropassSectionDetails"/>
              <w:spacing w:before="0" w:after="0" w:line="240" w:lineRule="auto"/>
              <w:jc w:val="both"/>
              <w:rPr>
                <w:rFonts w:ascii="Times New Roman" w:hAnsi="Times New Roman" w:cs="Times New Roman"/>
                <w:sz w:val="22"/>
                <w:szCs w:val="22"/>
              </w:rPr>
            </w:pPr>
          </w:p>
          <w:p w14:paraId="403CD44C" w14:textId="77777777" w:rsidR="00215A80" w:rsidRPr="005A46A6" w:rsidRDefault="00215A80" w:rsidP="00215A80">
            <w:pPr>
              <w:pStyle w:val="EuropassSectionDetails"/>
              <w:spacing w:before="0" w:after="0" w:line="240" w:lineRule="auto"/>
              <w:jc w:val="both"/>
              <w:rPr>
                <w:rFonts w:ascii="Times New Roman" w:hAnsi="Times New Roman" w:cs="Times New Roman"/>
                <w:sz w:val="22"/>
                <w:szCs w:val="22"/>
              </w:rPr>
            </w:pPr>
            <w:r w:rsidRPr="005A46A6">
              <w:rPr>
                <w:rFonts w:ascii="Times New Roman" w:hAnsi="Times New Roman" w:cs="Times New Roman"/>
                <w:b/>
                <w:sz w:val="22"/>
                <w:szCs w:val="22"/>
              </w:rPr>
              <w:t>2014</w:t>
            </w:r>
            <w:r w:rsidRPr="005A46A6">
              <w:rPr>
                <w:rFonts w:ascii="Times New Roman" w:hAnsi="Times New Roman" w:cs="Times New Roman"/>
                <w:sz w:val="22"/>
                <w:szCs w:val="22"/>
              </w:rPr>
              <w:t xml:space="preserve">: </w:t>
            </w:r>
            <w:r w:rsidR="482B54C0" w:rsidRPr="005A46A6">
              <w:rPr>
                <w:rFonts w:ascii="Times New Roman" w:hAnsi="Times New Roman" w:cs="Times New Roman"/>
                <w:sz w:val="22"/>
                <w:szCs w:val="22"/>
              </w:rPr>
              <w:t xml:space="preserve">Honorary award by the CEO of TUI tourism Agency, Mr Peter Long, in Kos. </w:t>
            </w:r>
          </w:p>
          <w:p w14:paraId="78A949FD" w14:textId="77777777" w:rsidR="00215A80" w:rsidRPr="005A46A6" w:rsidRDefault="00215A80" w:rsidP="00215A80">
            <w:pPr>
              <w:pStyle w:val="EuropassSectionDetails"/>
              <w:spacing w:before="0" w:after="0" w:line="240" w:lineRule="auto"/>
              <w:jc w:val="both"/>
              <w:rPr>
                <w:rFonts w:ascii="Times New Roman" w:hAnsi="Times New Roman" w:cs="Times New Roman"/>
                <w:sz w:val="22"/>
                <w:szCs w:val="22"/>
              </w:rPr>
            </w:pPr>
          </w:p>
          <w:p w14:paraId="11885BB6" w14:textId="77777777" w:rsidR="00215A80" w:rsidRPr="005A46A6" w:rsidRDefault="00215A80" w:rsidP="00215A80">
            <w:pPr>
              <w:pStyle w:val="EuropassSectionDetails"/>
              <w:spacing w:before="0" w:after="0" w:line="240" w:lineRule="auto"/>
              <w:jc w:val="both"/>
              <w:rPr>
                <w:rFonts w:ascii="Times New Roman" w:hAnsi="Times New Roman" w:cs="Times New Roman"/>
                <w:sz w:val="22"/>
                <w:szCs w:val="22"/>
              </w:rPr>
            </w:pPr>
            <w:r w:rsidRPr="005A46A6">
              <w:rPr>
                <w:rFonts w:ascii="Times New Roman" w:hAnsi="Times New Roman" w:cs="Times New Roman"/>
                <w:b/>
                <w:sz w:val="22"/>
                <w:szCs w:val="22"/>
              </w:rPr>
              <w:t>2014</w:t>
            </w:r>
            <w:r w:rsidRPr="005A46A6">
              <w:rPr>
                <w:rFonts w:ascii="Times New Roman" w:hAnsi="Times New Roman" w:cs="Times New Roman"/>
                <w:sz w:val="22"/>
                <w:szCs w:val="22"/>
              </w:rPr>
              <w:t xml:space="preserve">: Honorary award by the President of Hotel Union of Rhodes, Mr </w:t>
            </w:r>
            <w:proofErr w:type="spellStart"/>
            <w:r w:rsidRPr="005A46A6">
              <w:rPr>
                <w:rFonts w:ascii="Times New Roman" w:hAnsi="Times New Roman" w:cs="Times New Roman"/>
                <w:sz w:val="22"/>
                <w:szCs w:val="22"/>
              </w:rPr>
              <w:t>Antonios</w:t>
            </w:r>
            <w:proofErr w:type="spellEnd"/>
            <w:r w:rsidRPr="005A46A6">
              <w:rPr>
                <w:rFonts w:ascii="Times New Roman" w:hAnsi="Times New Roman" w:cs="Times New Roman"/>
                <w:sz w:val="22"/>
                <w:szCs w:val="22"/>
              </w:rPr>
              <w:t xml:space="preserve"> </w:t>
            </w:r>
            <w:proofErr w:type="spellStart"/>
            <w:r w:rsidRPr="005A46A6">
              <w:rPr>
                <w:rFonts w:ascii="Times New Roman" w:hAnsi="Times New Roman" w:cs="Times New Roman"/>
                <w:sz w:val="22"/>
                <w:szCs w:val="22"/>
              </w:rPr>
              <w:t>Kampourakis</w:t>
            </w:r>
            <w:proofErr w:type="spellEnd"/>
            <w:r w:rsidRPr="005A46A6">
              <w:rPr>
                <w:rFonts w:ascii="Times New Roman" w:hAnsi="Times New Roman" w:cs="Times New Roman"/>
                <w:sz w:val="22"/>
                <w:szCs w:val="22"/>
              </w:rPr>
              <w:t xml:space="preserve">, </w:t>
            </w:r>
          </w:p>
          <w:p w14:paraId="3732FEB4" w14:textId="77777777" w:rsidR="00215A80" w:rsidRPr="005A46A6" w:rsidRDefault="00215A80" w:rsidP="00215A80">
            <w:pPr>
              <w:pStyle w:val="EuropassSectionDetails"/>
              <w:spacing w:before="0" w:after="0" w:line="240" w:lineRule="auto"/>
              <w:jc w:val="both"/>
              <w:rPr>
                <w:rFonts w:ascii="Times New Roman" w:hAnsi="Times New Roman" w:cs="Times New Roman"/>
                <w:sz w:val="22"/>
                <w:szCs w:val="22"/>
                <w:lang w:val="en-US"/>
              </w:rPr>
            </w:pPr>
            <w:r w:rsidRPr="005A46A6">
              <w:rPr>
                <w:rFonts w:ascii="Times New Roman" w:hAnsi="Times New Roman" w:cs="Times New Roman"/>
                <w:sz w:val="22"/>
                <w:szCs w:val="22"/>
              </w:rPr>
              <w:t>in Rhodes</w:t>
            </w:r>
            <w:r w:rsidR="00BC18ED" w:rsidRPr="005A46A6">
              <w:rPr>
                <w:rFonts w:ascii="Times New Roman" w:hAnsi="Times New Roman" w:cs="Times New Roman"/>
                <w:sz w:val="22"/>
                <w:szCs w:val="22"/>
                <w:lang w:val="en-US"/>
              </w:rPr>
              <w:t>/ Mayor of Rhodes</w:t>
            </w:r>
          </w:p>
          <w:p w14:paraId="3A6211F6" w14:textId="77777777" w:rsidR="00215A80" w:rsidRPr="005A46A6" w:rsidRDefault="00215A80" w:rsidP="00215A80">
            <w:pPr>
              <w:pStyle w:val="EuropassSectionDetails"/>
              <w:spacing w:before="0" w:after="0" w:line="240" w:lineRule="auto"/>
              <w:jc w:val="both"/>
              <w:rPr>
                <w:rFonts w:ascii="Times New Roman" w:hAnsi="Times New Roman" w:cs="Times New Roman"/>
                <w:sz w:val="22"/>
                <w:szCs w:val="22"/>
              </w:rPr>
            </w:pPr>
          </w:p>
        </w:tc>
      </w:tr>
    </w:tbl>
    <w:p w14:paraId="4AD1CBCE" w14:textId="77777777" w:rsidR="00215A80" w:rsidRPr="005A46A6" w:rsidRDefault="00215A80" w:rsidP="00837C28">
      <w:pPr>
        <w:pStyle w:val="ECVText"/>
        <w:jc w:val="both"/>
        <w:rPr>
          <w:rFonts w:ascii="Times New Roman" w:hAnsi="Times New Roman" w:cs="Times New Roman"/>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gridCol w:w="7541"/>
      </w:tblGrid>
      <w:tr w:rsidR="00645785" w:rsidRPr="005A46A6" w14:paraId="67FD4D4D" w14:textId="77777777" w:rsidTr="482B54C0">
        <w:trPr>
          <w:trHeight w:val="170"/>
        </w:trPr>
        <w:tc>
          <w:tcPr>
            <w:tcW w:w="2835" w:type="dxa"/>
            <w:shd w:val="clear" w:color="auto" w:fill="auto"/>
          </w:tcPr>
          <w:p w14:paraId="6D846E15" w14:textId="77777777" w:rsidR="00645785" w:rsidRPr="005A46A6" w:rsidRDefault="00705A43" w:rsidP="482B54C0">
            <w:pPr>
              <w:pStyle w:val="ECVLeft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 xml:space="preserve">European </w:t>
            </w:r>
            <w:r w:rsidR="482B54C0" w:rsidRPr="005A46A6">
              <w:rPr>
                <w:rFonts w:ascii="Times New Roman" w:hAnsi="Times New Roman" w:cs="Times New Roman"/>
                <w:sz w:val="22"/>
                <w:szCs w:val="22"/>
              </w:rPr>
              <w:t>Projects</w:t>
            </w:r>
          </w:p>
        </w:tc>
        <w:tc>
          <w:tcPr>
            <w:tcW w:w="7541" w:type="dxa"/>
            <w:shd w:val="clear" w:color="auto" w:fill="auto"/>
          </w:tcPr>
          <w:p w14:paraId="0C800A14" w14:textId="77777777" w:rsidR="00443F6A" w:rsidRPr="005A46A6" w:rsidRDefault="00443F6A" w:rsidP="482B54C0">
            <w:pPr>
              <w:spacing w:after="200" w:line="276" w:lineRule="auto"/>
              <w:jc w:val="both"/>
              <w:rPr>
                <w:rStyle w:val="EuropassTextBold"/>
                <w:rFonts w:ascii="Times New Roman" w:hAnsi="Times New Roman" w:cs="Times New Roman"/>
                <w:sz w:val="22"/>
                <w:szCs w:val="22"/>
                <w:lang w:val="en-US"/>
              </w:rPr>
            </w:pPr>
            <w:r w:rsidRPr="005A46A6">
              <w:rPr>
                <w:rStyle w:val="EuropassTextBold"/>
                <w:rFonts w:ascii="Times New Roman" w:hAnsi="Times New Roman" w:cs="Times New Roman"/>
                <w:sz w:val="22"/>
                <w:szCs w:val="22"/>
                <w:lang w:val="en-US"/>
              </w:rPr>
              <w:t xml:space="preserve">Jean Monnet </w:t>
            </w:r>
            <w:proofErr w:type="gramStart"/>
            <w:r w:rsidRPr="005A46A6">
              <w:rPr>
                <w:rStyle w:val="EuropassTextBold"/>
                <w:rFonts w:ascii="Times New Roman" w:hAnsi="Times New Roman" w:cs="Times New Roman"/>
                <w:sz w:val="22"/>
                <w:szCs w:val="22"/>
                <w:lang w:val="en-US"/>
              </w:rPr>
              <w:t>Module :</w:t>
            </w:r>
            <w:proofErr w:type="gramEnd"/>
            <w:r w:rsidRPr="005A46A6">
              <w:rPr>
                <w:rStyle w:val="EuropassTextBold"/>
                <w:rFonts w:ascii="Times New Roman" w:hAnsi="Times New Roman" w:cs="Times New Roman"/>
                <w:sz w:val="22"/>
                <w:szCs w:val="22"/>
                <w:lang w:val="en-US"/>
              </w:rPr>
              <w:t xml:space="preserve"> Co-</w:t>
            </w:r>
            <w:proofErr w:type="spellStart"/>
            <w:r w:rsidRPr="005A46A6">
              <w:rPr>
                <w:rStyle w:val="EuropassTextBold"/>
                <w:rFonts w:ascii="Times New Roman" w:hAnsi="Times New Roman" w:cs="Times New Roman"/>
                <w:sz w:val="22"/>
                <w:szCs w:val="22"/>
                <w:lang w:val="en-US"/>
              </w:rPr>
              <w:t>cordinator</w:t>
            </w:r>
            <w:proofErr w:type="spellEnd"/>
            <w:r w:rsidRPr="005A46A6">
              <w:rPr>
                <w:rStyle w:val="EuropassTextBold"/>
                <w:rFonts w:ascii="Times New Roman" w:hAnsi="Times New Roman" w:cs="Times New Roman"/>
                <w:sz w:val="22"/>
                <w:szCs w:val="22"/>
                <w:lang w:val="en-US"/>
              </w:rPr>
              <w:t xml:space="preserve"> at the</w:t>
            </w:r>
            <w:r w:rsidRPr="005A46A6">
              <w:rPr>
                <w:rFonts w:ascii="Times New Roman" w:hAnsi="Times New Roman" w:cs="Times New Roman"/>
                <w:sz w:val="22"/>
                <w:szCs w:val="22"/>
              </w:rPr>
              <w:t xml:space="preserve"> EUROPEAN INSTITUTIONS AND EU ENLARGEMENT: THE NEW INSTITUTIONAL CULTURE</w:t>
            </w:r>
            <w:r w:rsidR="00DB5CF9" w:rsidRPr="005A46A6">
              <w:rPr>
                <w:rFonts w:ascii="Times New Roman" w:hAnsi="Times New Roman" w:cs="Times New Roman"/>
                <w:sz w:val="22"/>
                <w:szCs w:val="22"/>
              </w:rPr>
              <w:t xml:space="preserve"> “EU.E.N.I.C.” (2022-2024)</w:t>
            </w:r>
          </w:p>
          <w:p w14:paraId="270F4ADA" w14:textId="77777777" w:rsidR="00215A80" w:rsidRPr="005A46A6" w:rsidRDefault="00215A80" w:rsidP="482B54C0">
            <w:pPr>
              <w:spacing w:after="200" w:line="276" w:lineRule="auto"/>
              <w:jc w:val="both"/>
              <w:rPr>
                <w:rStyle w:val="EuropassTextBold"/>
                <w:rFonts w:ascii="Times New Roman" w:hAnsi="Times New Roman" w:cs="Times New Roman"/>
                <w:sz w:val="22"/>
                <w:szCs w:val="22"/>
                <w:lang w:val="en-US"/>
              </w:rPr>
            </w:pPr>
            <w:r w:rsidRPr="005A46A6">
              <w:rPr>
                <w:rStyle w:val="EuropassTextBold"/>
                <w:rFonts w:ascii="Times New Roman" w:hAnsi="Times New Roman" w:cs="Times New Roman"/>
                <w:sz w:val="22"/>
                <w:szCs w:val="22"/>
                <w:lang w:val="en-US"/>
              </w:rPr>
              <w:t xml:space="preserve">September 2019: </w:t>
            </w:r>
            <w:r w:rsidRPr="005A46A6">
              <w:rPr>
                <w:rStyle w:val="EuropassTextBold"/>
                <w:rFonts w:ascii="Times New Roman" w:hAnsi="Times New Roman" w:cs="Times New Roman"/>
                <w:b w:val="0"/>
                <w:sz w:val="22"/>
                <w:szCs w:val="22"/>
                <w:lang w:val="en-US"/>
              </w:rPr>
              <w:t>Participation at Rhodes</w:t>
            </w:r>
            <w:r w:rsidR="00BC18ED" w:rsidRPr="005A46A6">
              <w:rPr>
                <w:rStyle w:val="EuropassTextBold"/>
                <w:rFonts w:ascii="Times New Roman" w:hAnsi="Times New Roman" w:cs="Times New Roman"/>
                <w:b w:val="0"/>
                <w:sz w:val="22"/>
                <w:szCs w:val="22"/>
                <w:lang w:val="en-US"/>
              </w:rPr>
              <w:t xml:space="preserve"> </w:t>
            </w:r>
            <w:r w:rsidRPr="005A46A6">
              <w:rPr>
                <w:rStyle w:val="EuropassTextBold"/>
                <w:rFonts w:ascii="Times New Roman" w:hAnsi="Times New Roman" w:cs="Times New Roman"/>
                <w:b w:val="0"/>
                <w:sz w:val="22"/>
                <w:szCs w:val="22"/>
                <w:lang w:val="en-US"/>
              </w:rPr>
              <w:t>MRC 2019, Rhodes 2019</w:t>
            </w:r>
          </w:p>
          <w:p w14:paraId="10B75FC5" w14:textId="77777777" w:rsidR="482B54C0" w:rsidRPr="005A46A6" w:rsidRDefault="482B54C0" w:rsidP="00004329">
            <w:pPr>
              <w:jc w:val="both"/>
              <w:rPr>
                <w:rFonts w:ascii="Times New Roman" w:eastAsia="Calibri" w:hAnsi="Times New Roman" w:cs="Times New Roman"/>
                <w:sz w:val="22"/>
                <w:szCs w:val="22"/>
                <w:lang w:val="en-US"/>
              </w:rPr>
            </w:pPr>
            <w:r w:rsidRPr="005A46A6">
              <w:rPr>
                <w:rStyle w:val="EuropassTextBold"/>
                <w:rFonts w:ascii="Times New Roman" w:hAnsi="Times New Roman" w:cs="Times New Roman"/>
                <w:sz w:val="22"/>
                <w:szCs w:val="22"/>
                <w:lang w:val="en-US"/>
              </w:rPr>
              <w:t>July 2018:</w:t>
            </w:r>
            <w:r w:rsidRPr="005A46A6">
              <w:rPr>
                <w:rStyle w:val="EuropassTextBold"/>
                <w:rFonts w:ascii="Times New Roman" w:hAnsi="Times New Roman" w:cs="Times New Roman"/>
                <w:b w:val="0"/>
                <w:sz w:val="22"/>
                <w:szCs w:val="22"/>
                <w:lang w:val="en-US"/>
              </w:rPr>
              <w:t xml:space="preserve"> </w:t>
            </w:r>
            <w:r w:rsidRPr="005A46A6">
              <w:rPr>
                <w:rFonts w:ascii="Times New Roman" w:eastAsia="Calibri" w:hAnsi="Times New Roman" w:cs="Times New Roman"/>
                <w:sz w:val="22"/>
                <w:szCs w:val="22"/>
                <w:lang w:val="en-US"/>
              </w:rPr>
              <w:t>Participation at Summer School 2018, Lesvos,</w:t>
            </w:r>
            <w:r w:rsidRPr="005A46A6">
              <w:rPr>
                <w:rFonts w:ascii="Times New Roman" w:eastAsia="Calibri" w:hAnsi="Times New Roman" w:cs="Times New Roman"/>
                <w:b/>
                <w:bCs/>
                <w:sz w:val="22"/>
                <w:szCs w:val="22"/>
                <w:lang w:val="en-US"/>
              </w:rPr>
              <w:t xml:space="preserve"> ‘</w:t>
            </w:r>
            <w:r w:rsidRPr="005A46A6">
              <w:rPr>
                <w:rFonts w:ascii="Times New Roman" w:eastAsia="Calibri" w:hAnsi="Times New Roman" w:cs="Times New Roman"/>
                <w:sz w:val="22"/>
                <w:szCs w:val="22"/>
                <w:lang w:val="en-US"/>
              </w:rPr>
              <w:t>European Union as an international actor’ - Govart2018</w:t>
            </w:r>
          </w:p>
          <w:p w14:paraId="65E1C27C" w14:textId="77777777" w:rsidR="00004329" w:rsidRPr="005A46A6" w:rsidRDefault="00004329" w:rsidP="00004329">
            <w:pPr>
              <w:jc w:val="both"/>
              <w:rPr>
                <w:rFonts w:ascii="Times New Roman" w:eastAsia="Calibri" w:hAnsi="Times New Roman" w:cs="Times New Roman"/>
                <w:sz w:val="22"/>
                <w:szCs w:val="22"/>
                <w:lang w:val="en-US"/>
              </w:rPr>
            </w:pPr>
          </w:p>
          <w:p w14:paraId="20EEF88C" w14:textId="77777777" w:rsidR="000976F2" w:rsidRPr="005A46A6" w:rsidRDefault="482B54C0" w:rsidP="00004329">
            <w:pPr>
              <w:pStyle w:val="EuropassSectionDetails"/>
              <w:spacing w:after="0"/>
              <w:jc w:val="both"/>
              <w:rPr>
                <w:rStyle w:val="EuropassTextBold"/>
                <w:rFonts w:ascii="Times New Roman" w:hAnsi="Times New Roman" w:cs="Times New Roman"/>
                <w:b w:val="0"/>
                <w:sz w:val="22"/>
                <w:szCs w:val="22"/>
                <w:lang w:val="en-US"/>
              </w:rPr>
            </w:pPr>
            <w:r w:rsidRPr="005A46A6">
              <w:rPr>
                <w:rStyle w:val="EuropassTextBold"/>
                <w:rFonts w:ascii="Times New Roman" w:hAnsi="Times New Roman" w:cs="Times New Roman"/>
                <w:sz w:val="22"/>
                <w:szCs w:val="22"/>
                <w:lang w:val="en-US"/>
              </w:rPr>
              <w:t>July 2016:</w:t>
            </w:r>
            <w:r w:rsidRPr="005A46A6">
              <w:rPr>
                <w:rStyle w:val="EuropassTextBold"/>
                <w:rFonts w:ascii="Times New Roman" w:hAnsi="Times New Roman" w:cs="Times New Roman"/>
                <w:b w:val="0"/>
                <w:sz w:val="22"/>
                <w:szCs w:val="22"/>
                <w:lang w:val="en-US"/>
              </w:rPr>
              <w:t xml:space="preserve"> Participation in the works of SUMMER SCHOOL 2016 "EUROPEAN GOVERNANCE, CITIZENSHIP, MIGRATION", Lesvos Island</w:t>
            </w:r>
          </w:p>
          <w:p w14:paraId="0AC1E31C" w14:textId="77777777" w:rsidR="00D14087" w:rsidRPr="005A46A6" w:rsidRDefault="00D14087" w:rsidP="482B54C0">
            <w:pPr>
              <w:pStyle w:val="EuropassSectionDetails"/>
              <w:jc w:val="both"/>
              <w:rPr>
                <w:rStyle w:val="EuropassTextBold"/>
                <w:rFonts w:ascii="Times New Roman" w:hAnsi="Times New Roman" w:cs="Times New Roman"/>
                <w:sz w:val="22"/>
                <w:szCs w:val="22"/>
                <w:lang w:val="en-US"/>
              </w:rPr>
            </w:pPr>
          </w:p>
          <w:p w14:paraId="4B327141" w14:textId="77777777" w:rsidR="000976F2" w:rsidRPr="005A46A6" w:rsidRDefault="00004329" w:rsidP="482B54C0">
            <w:pPr>
              <w:pStyle w:val="EuropassSectionDetails"/>
              <w:jc w:val="both"/>
              <w:rPr>
                <w:rStyle w:val="EuropassTextBold"/>
                <w:rFonts w:ascii="Times New Roman" w:hAnsi="Times New Roman" w:cs="Times New Roman"/>
                <w:b w:val="0"/>
                <w:sz w:val="22"/>
                <w:szCs w:val="22"/>
                <w:lang w:val="en-US"/>
              </w:rPr>
            </w:pPr>
            <w:r w:rsidRPr="005A46A6">
              <w:rPr>
                <w:rStyle w:val="EuropassTextBold"/>
                <w:rFonts w:ascii="Times New Roman" w:hAnsi="Times New Roman" w:cs="Times New Roman"/>
                <w:sz w:val="22"/>
                <w:szCs w:val="22"/>
                <w:lang w:val="en-US"/>
              </w:rPr>
              <w:t xml:space="preserve">May - </w:t>
            </w:r>
            <w:r w:rsidR="482B54C0" w:rsidRPr="005A46A6">
              <w:rPr>
                <w:rStyle w:val="EuropassTextBold"/>
                <w:rFonts w:ascii="Times New Roman" w:hAnsi="Times New Roman" w:cs="Times New Roman"/>
                <w:sz w:val="22"/>
                <w:szCs w:val="22"/>
                <w:lang w:val="en-US"/>
              </w:rPr>
              <w:t>July 2016:</w:t>
            </w:r>
            <w:r w:rsidR="482B54C0" w:rsidRPr="005A46A6">
              <w:rPr>
                <w:rStyle w:val="EuropassTextBold"/>
                <w:rFonts w:ascii="Times New Roman" w:hAnsi="Times New Roman" w:cs="Times New Roman"/>
                <w:b w:val="0"/>
                <w:sz w:val="22"/>
                <w:szCs w:val="22"/>
                <w:lang w:val="en-US"/>
              </w:rPr>
              <w:t xml:space="preserve"> Participation in the working group for the writing of the </w:t>
            </w:r>
            <w:proofErr w:type="spellStart"/>
            <w:r w:rsidR="482B54C0" w:rsidRPr="005A46A6">
              <w:rPr>
                <w:rStyle w:val="EuropassTextBold"/>
                <w:rFonts w:ascii="Times New Roman" w:hAnsi="Times New Roman" w:cs="Times New Roman"/>
                <w:b w:val="0"/>
                <w:sz w:val="22"/>
                <w:szCs w:val="22"/>
                <w:lang w:val="en-US"/>
              </w:rPr>
              <w:t>GovUNet</w:t>
            </w:r>
            <w:proofErr w:type="spellEnd"/>
            <w:r w:rsidR="482B54C0" w:rsidRPr="005A46A6">
              <w:rPr>
                <w:rStyle w:val="EuropassTextBold"/>
                <w:rFonts w:ascii="Times New Roman" w:hAnsi="Times New Roman" w:cs="Times New Roman"/>
                <w:b w:val="0"/>
                <w:sz w:val="22"/>
                <w:szCs w:val="22"/>
                <w:lang w:val="en-US"/>
              </w:rPr>
              <w:t xml:space="preserve"> proposal (Jean Monnet</w:t>
            </w:r>
            <w:r w:rsidRPr="005A46A6">
              <w:rPr>
                <w:rStyle w:val="EuropassTextBold"/>
                <w:rFonts w:ascii="Times New Roman" w:hAnsi="Times New Roman" w:cs="Times New Roman"/>
                <w:b w:val="0"/>
                <w:sz w:val="22"/>
                <w:szCs w:val="22"/>
                <w:lang w:val="en-US"/>
              </w:rPr>
              <w:t xml:space="preserve"> </w:t>
            </w:r>
            <w:proofErr w:type="spellStart"/>
            <w:r w:rsidRPr="005A46A6">
              <w:rPr>
                <w:rStyle w:val="EuropassTextBold"/>
                <w:rFonts w:ascii="Times New Roman" w:hAnsi="Times New Roman" w:cs="Times New Roman"/>
                <w:b w:val="0"/>
                <w:sz w:val="22"/>
                <w:szCs w:val="22"/>
                <w:lang w:val="en-US"/>
              </w:rPr>
              <w:t>Netwrok</w:t>
            </w:r>
            <w:proofErr w:type="spellEnd"/>
            <w:r w:rsidR="482B54C0" w:rsidRPr="005A46A6">
              <w:rPr>
                <w:rStyle w:val="EuropassTextBold"/>
                <w:rFonts w:ascii="Times New Roman" w:hAnsi="Times New Roman" w:cs="Times New Roman"/>
                <w:b w:val="0"/>
                <w:sz w:val="22"/>
                <w:szCs w:val="22"/>
                <w:lang w:val="en-US"/>
              </w:rPr>
              <w:t>), with Professor Panayiotis Grigoriou in charge as scientific director.</w:t>
            </w:r>
          </w:p>
          <w:p w14:paraId="692F9A69" w14:textId="77777777" w:rsidR="00D14087" w:rsidRPr="005A46A6" w:rsidRDefault="00D14087" w:rsidP="482B54C0">
            <w:pPr>
              <w:pStyle w:val="EuropassSectionDetails"/>
              <w:jc w:val="both"/>
              <w:rPr>
                <w:rStyle w:val="EuropassTextBold"/>
                <w:rFonts w:ascii="Times New Roman" w:hAnsi="Times New Roman" w:cs="Times New Roman"/>
                <w:b w:val="0"/>
                <w:sz w:val="22"/>
                <w:szCs w:val="22"/>
                <w:lang w:val="en-US"/>
              </w:rPr>
            </w:pPr>
          </w:p>
          <w:p w14:paraId="62439924"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2012 -2015</w:t>
            </w:r>
          </w:p>
          <w:p w14:paraId="5656E29A" w14:textId="77777777" w:rsidR="00645785" w:rsidRPr="005A46A6" w:rsidRDefault="482B54C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 xml:space="preserve">Drafting and implementation </w:t>
            </w:r>
            <w:proofErr w:type="gramStart"/>
            <w:r w:rsidRPr="005A46A6">
              <w:rPr>
                <w:rFonts w:ascii="Times New Roman" w:hAnsi="Times New Roman" w:cs="Times New Roman"/>
                <w:sz w:val="22"/>
                <w:szCs w:val="22"/>
              </w:rPr>
              <w:t xml:space="preserve">of </w:t>
            </w:r>
            <w:r w:rsidRPr="005A46A6">
              <w:rPr>
                <w:rFonts w:ascii="Times New Roman" w:hAnsi="Times New Roman" w:cs="Times New Roman"/>
                <w:sz w:val="22"/>
                <w:szCs w:val="22"/>
                <w:lang w:val="en-US"/>
              </w:rPr>
              <w:t xml:space="preserve"> </w:t>
            </w:r>
            <w:r w:rsidRPr="005A46A6">
              <w:rPr>
                <w:rFonts w:ascii="Times New Roman" w:hAnsi="Times New Roman" w:cs="Times New Roman"/>
                <w:sz w:val="22"/>
                <w:szCs w:val="22"/>
              </w:rPr>
              <w:t>two</w:t>
            </w:r>
            <w:proofErr w:type="gramEnd"/>
            <w:r w:rsidRPr="005A46A6">
              <w:rPr>
                <w:rFonts w:ascii="Times New Roman" w:hAnsi="Times New Roman" w:cs="Times New Roman"/>
                <w:sz w:val="22"/>
                <w:szCs w:val="22"/>
              </w:rPr>
              <w:t xml:space="preserve"> projects, “Gastronomy Net” and “AKTI” with the South Aegean Region (SAR) as lead partner, under the Territorial Cooperation Programme Greece-Cyprus 2007-2013.</w:t>
            </w:r>
          </w:p>
          <w:p w14:paraId="5E4016B2" w14:textId="77777777" w:rsidR="00705A43" w:rsidRPr="005A46A6" w:rsidRDefault="00705A43" w:rsidP="482B54C0">
            <w:pPr>
              <w:pStyle w:val="EuropassSectionDetails"/>
              <w:jc w:val="both"/>
              <w:rPr>
                <w:rFonts w:ascii="Times New Roman" w:hAnsi="Times New Roman" w:cs="Times New Roman"/>
                <w:sz w:val="22"/>
                <w:szCs w:val="22"/>
              </w:rPr>
            </w:pPr>
          </w:p>
          <w:p w14:paraId="5BB381F4"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 xml:space="preserve">Strategic projects of the Territorial Cooperation Programme Greece-Cyprus 2007-2013: project “ENERGEIN” was submitted and approved with SAR as lead partner. (As mandated Regional </w:t>
            </w:r>
            <w:proofErr w:type="spellStart"/>
            <w:r w:rsidRPr="005A46A6">
              <w:rPr>
                <w:rFonts w:ascii="Times New Roman" w:hAnsi="Times New Roman" w:cs="Times New Roman"/>
                <w:sz w:val="22"/>
                <w:szCs w:val="22"/>
              </w:rPr>
              <w:t>Councilor</w:t>
            </w:r>
            <w:proofErr w:type="spellEnd"/>
            <w:r w:rsidRPr="005A46A6">
              <w:rPr>
                <w:rFonts w:ascii="Times New Roman" w:hAnsi="Times New Roman" w:cs="Times New Roman"/>
                <w:sz w:val="22"/>
                <w:szCs w:val="22"/>
              </w:rPr>
              <w:t xml:space="preserve"> of SAR and President of the Development Agency of SAR, READ S.A.)</w:t>
            </w:r>
          </w:p>
          <w:p w14:paraId="108D5EEF"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1A7FC2E1" w14:textId="77777777" w:rsidR="000976F2" w:rsidRPr="005A46A6" w:rsidRDefault="482B54C0" w:rsidP="482B54C0">
            <w:pPr>
              <w:pStyle w:val="EuropassSectionDetails"/>
              <w:jc w:val="both"/>
              <w:rPr>
                <w:rStyle w:val="EuropassTextBold"/>
                <w:rFonts w:ascii="Times New Roman" w:hAnsi="Times New Roman" w:cs="Times New Roman"/>
                <w:sz w:val="22"/>
                <w:szCs w:val="22"/>
                <w:lang w:val="en-US"/>
              </w:rPr>
            </w:pPr>
            <w:r w:rsidRPr="005A46A6">
              <w:rPr>
                <w:rStyle w:val="EuropassTextBold"/>
                <w:rFonts w:ascii="Times New Roman" w:hAnsi="Times New Roman" w:cs="Times New Roman"/>
                <w:sz w:val="22"/>
                <w:szCs w:val="22"/>
              </w:rPr>
              <w:t>2012</w:t>
            </w:r>
          </w:p>
          <w:p w14:paraId="3263F33A" w14:textId="77777777" w:rsidR="00645785" w:rsidRPr="005A46A6" w:rsidRDefault="482B54C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Completion and closing of two European projects implemented under the MED Programme:</w:t>
            </w:r>
          </w:p>
          <w:p w14:paraId="3F76C878" w14:textId="77777777" w:rsidR="00924F7E" w:rsidRPr="005A46A6" w:rsidRDefault="482B54C0" w:rsidP="482B54C0">
            <w:pPr>
              <w:pStyle w:val="EuropassSectionDetails"/>
              <w:numPr>
                <w:ilvl w:val="0"/>
                <w:numId w:val="22"/>
              </w:numPr>
              <w:jc w:val="both"/>
              <w:rPr>
                <w:rFonts w:ascii="Times New Roman" w:hAnsi="Times New Roman" w:cs="Times New Roman"/>
                <w:sz w:val="22"/>
                <w:szCs w:val="22"/>
              </w:rPr>
            </w:pPr>
            <w:proofErr w:type="spellStart"/>
            <w:r w:rsidRPr="005A46A6">
              <w:rPr>
                <w:rFonts w:ascii="Times New Roman" w:hAnsi="Times New Roman" w:cs="Times New Roman"/>
                <w:sz w:val="22"/>
                <w:szCs w:val="22"/>
              </w:rPr>
              <w:t>TRANSit</w:t>
            </w:r>
            <w:proofErr w:type="spellEnd"/>
            <w:r w:rsidRPr="005A46A6">
              <w:rPr>
                <w:rFonts w:ascii="Times New Roman" w:hAnsi="Times New Roman" w:cs="Times New Roman"/>
                <w:sz w:val="22"/>
                <w:szCs w:val="22"/>
              </w:rPr>
              <w:t xml:space="preserve"> «Mediterranean Intermodal Transit" implementation period 2009-2012, </w:t>
            </w:r>
            <w:r w:rsidRPr="005A46A6">
              <w:rPr>
                <w:rFonts w:ascii="Times New Roman" w:hAnsi="Times New Roman" w:cs="Times New Roman"/>
                <w:sz w:val="22"/>
                <w:szCs w:val="22"/>
              </w:rPr>
              <w:lastRenderedPageBreak/>
              <w:t>total budget for SAR 95.625 €</w:t>
            </w:r>
          </w:p>
          <w:p w14:paraId="4AF5799C" w14:textId="77777777" w:rsidR="00645785" w:rsidRPr="005A46A6" w:rsidRDefault="482B54C0" w:rsidP="482B54C0">
            <w:pPr>
              <w:pStyle w:val="EuropassSectionDetails"/>
              <w:numPr>
                <w:ilvl w:val="0"/>
                <w:numId w:val="22"/>
              </w:numPr>
              <w:jc w:val="both"/>
              <w:rPr>
                <w:rStyle w:val="EuropassTextBold"/>
                <w:rFonts w:ascii="Times New Roman" w:hAnsi="Times New Roman" w:cs="Times New Roman"/>
                <w:b w:val="0"/>
                <w:sz w:val="22"/>
                <w:szCs w:val="22"/>
              </w:rPr>
            </w:pPr>
            <w:r w:rsidRPr="005A46A6">
              <w:rPr>
                <w:rFonts w:ascii="Times New Roman" w:hAnsi="Times New Roman" w:cs="Times New Roman"/>
                <w:sz w:val="22"/>
                <w:szCs w:val="22"/>
              </w:rPr>
              <w:t xml:space="preserve">SCORE «Sustainable Construction in Rural and Fragile Areas for Energy Efficiency", implementation period 2010-2012, total budget for READ S.A. 190.000 </w:t>
            </w:r>
            <w:proofErr w:type="gramStart"/>
            <w:r w:rsidRPr="005A46A6">
              <w:rPr>
                <w:rFonts w:ascii="Times New Roman" w:hAnsi="Times New Roman" w:cs="Times New Roman"/>
                <w:sz w:val="22"/>
                <w:szCs w:val="22"/>
              </w:rPr>
              <w:t>€  (</w:t>
            </w:r>
            <w:proofErr w:type="gramEnd"/>
            <w:r w:rsidRPr="005A46A6">
              <w:rPr>
                <w:rFonts w:ascii="Times New Roman" w:hAnsi="Times New Roman" w:cs="Times New Roman"/>
                <w:sz w:val="22"/>
                <w:szCs w:val="22"/>
              </w:rPr>
              <w:t>As mandated Regional Councillor of SAR and President of the Development Agency of SAR, READ S.A.)</w:t>
            </w:r>
          </w:p>
          <w:p w14:paraId="46474397" w14:textId="77777777" w:rsidR="00924F7E" w:rsidRPr="005A46A6" w:rsidRDefault="482B54C0" w:rsidP="482B54C0">
            <w:pPr>
              <w:pStyle w:val="europass5fbulleted5flist"/>
              <w:numPr>
                <w:ilvl w:val="0"/>
                <w:numId w:val="21"/>
              </w:numPr>
              <w:jc w:val="both"/>
              <w:rPr>
                <w:rFonts w:ascii="Times New Roman" w:hAnsi="Times New Roman" w:cs="Times New Roman"/>
                <w:sz w:val="22"/>
                <w:szCs w:val="22"/>
              </w:rPr>
            </w:pPr>
            <w:r w:rsidRPr="005A46A6">
              <w:rPr>
                <w:rFonts w:ascii="Times New Roman" w:hAnsi="Times New Roman" w:cs="Times New Roman"/>
                <w:sz w:val="22"/>
                <w:szCs w:val="22"/>
              </w:rPr>
              <w:t>Submission and approval of the project SHAPES, with budget 89.000 € under the MED Capitalization programme.</w:t>
            </w:r>
          </w:p>
          <w:p w14:paraId="36F8E39A" w14:textId="77777777" w:rsidR="00924F7E" w:rsidRPr="005A46A6" w:rsidRDefault="482B54C0" w:rsidP="482B54C0">
            <w:pPr>
              <w:pStyle w:val="europass5fbulleted5flist"/>
              <w:numPr>
                <w:ilvl w:val="0"/>
                <w:numId w:val="21"/>
              </w:numPr>
              <w:jc w:val="both"/>
              <w:rPr>
                <w:rFonts w:ascii="Times New Roman" w:hAnsi="Times New Roman" w:cs="Times New Roman"/>
                <w:sz w:val="22"/>
                <w:szCs w:val="22"/>
              </w:rPr>
            </w:pPr>
            <w:r w:rsidRPr="005A46A6">
              <w:rPr>
                <w:rFonts w:ascii="Times New Roman" w:hAnsi="Times New Roman" w:cs="Times New Roman"/>
                <w:sz w:val="22"/>
                <w:szCs w:val="22"/>
              </w:rPr>
              <w:t>Submission and approval of the proposal titled "</w:t>
            </w:r>
            <w:proofErr w:type="spellStart"/>
            <w:r w:rsidRPr="005A46A6">
              <w:rPr>
                <w:rFonts w:ascii="Times New Roman" w:hAnsi="Times New Roman" w:cs="Times New Roman"/>
                <w:sz w:val="22"/>
                <w:szCs w:val="22"/>
              </w:rPr>
              <w:t>Center</w:t>
            </w:r>
            <w:proofErr w:type="spellEnd"/>
            <w:r w:rsidRPr="005A46A6">
              <w:rPr>
                <w:rFonts w:ascii="Times New Roman" w:hAnsi="Times New Roman" w:cs="Times New Roman"/>
                <w:sz w:val="22"/>
                <w:szCs w:val="22"/>
              </w:rPr>
              <w:t xml:space="preserve"> of Integrated Services for the Support of Entrepreneurship and Employment Promotion in the Tourism Sector of the South Aegean Region", budget 85.250 €.</w:t>
            </w:r>
          </w:p>
          <w:p w14:paraId="05406C6E"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138C7781"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2011</w:t>
            </w:r>
          </w:p>
          <w:p w14:paraId="0ED1448B" w14:textId="77777777" w:rsidR="00645785" w:rsidRPr="005A46A6" w:rsidRDefault="482B54C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Completion of two European projects implemented under the MED Programme:</w:t>
            </w:r>
          </w:p>
          <w:p w14:paraId="0D3F3036" w14:textId="77777777" w:rsidR="00645785" w:rsidRPr="005A46A6" w:rsidRDefault="482B54C0" w:rsidP="482B54C0">
            <w:pPr>
              <w:pStyle w:val="EuropassSectionDetails"/>
              <w:numPr>
                <w:ilvl w:val="0"/>
                <w:numId w:val="5"/>
              </w:numPr>
              <w:jc w:val="both"/>
              <w:rPr>
                <w:rFonts w:ascii="Times New Roman" w:hAnsi="Times New Roman" w:cs="Times New Roman"/>
                <w:sz w:val="22"/>
                <w:szCs w:val="22"/>
              </w:rPr>
            </w:pPr>
            <w:r w:rsidRPr="005A46A6">
              <w:rPr>
                <w:rFonts w:ascii="Times New Roman" w:hAnsi="Times New Roman" w:cs="Times New Roman"/>
                <w:sz w:val="22"/>
                <w:szCs w:val="22"/>
              </w:rPr>
              <w:t>INNOVATE- MED «Innovative Actions for Trade and Enterprise in the Mediterranean", implementation period 2009-2011, total budget for SAR:</w:t>
            </w:r>
            <w:r w:rsidR="00705A43" w:rsidRPr="005A46A6">
              <w:rPr>
                <w:rFonts w:ascii="Times New Roman" w:hAnsi="Times New Roman" w:cs="Times New Roman"/>
                <w:sz w:val="22"/>
                <w:szCs w:val="22"/>
              </w:rPr>
              <w:t>€</w:t>
            </w:r>
            <w:r w:rsidRPr="005A46A6">
              <w:rPr>
                <w:rFonts w:ascii="Times New Roman" w:hAnsi="Times New Roman" w:cs="Times New Roman"/>
                <w:sz w:val="22"/>
                <w:szCs w:val="22"/>
              </w:rPr>
              <w:t xml:space="preserve"> 200.000 </w:t>
            </w:r>
          </w:p>
          <w:p w14:paraId="4C29456F" w14:textId="77777777" w:rsidR="00645785" w:rsidRPr="005A46A6" w:rsidRDefault="482B54C0" w:rsidP="009F510B">
            <w:pPr>
              <w:pStyle w:val="EuropassSectionDetails"/>
              <w:numPr>
                <w:ilvl w:val="0"/>
                <w:numId w:val="5"/>
              </w:numPr>
              <w:jc w:val="both"/>
              <w:rPr>
                <w:rStyle w:val="EuropassTextBold"/>
                <w:rFonts w:ascii="Times New Roman" w:hAnsi="Times New Roman" w:cs="Times New Roman"/>
                <w:b w:val="0"/>
                <w:sz w:val="22"/>
                <w:szCs w:val="22"/>
              </w:rPr>
            </w:pPr>
            <w:r w:rsidRPr="005A46A6">
              <w:rPr>
                <w:rFonts w:ascii="Times New Roman" w:hAnsi="Times New Roman" w:cs="Times New Roman"/>
                <w:sz w:val="22"/>
                <w:szCs w:val="22"/>
              </w:rPr>
              <w:t>SHIFT «Sustainable development for coastal areas in the Mediterranean", implementation period 2009-2011, total budget for SAR: 158.000 €</w:t>
            </w:r>
          </w:p>
          <w:p w14:paraId="6659878B"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13B1BFA2"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2008</w:t>
            </w:r>
          </w:p>
          <w:p w14:paraId="25115F0D"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Participation in the working group for the drafting and implementation of the project «MEDMISSION» - Mediterranean Cultural Network of cities - stations of the Apostle Paul missionary path», under the INTERREG III B ARCHIMED 2000-2006 programme.</w:t>
            </w:r>
          </w:p>
          <w:p w14:paraId="26784E37"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705D5B4F"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2007</w:t>
            </w:r>
          </w:p>
          <w:p w14:paraId="4884E2E7"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 xml:space="preserve">Scientific coordinator of the project "Consulting Services for the </w:t>
            </w:r>
            <w:proofErr w:type="spellStart"/>
            <w:r w:rsidRPr="005A46A6">
              <w:rPr>
                <w:rFonts w:ascii="Times New Roman" w:hAnsi="Times New Roman" w:cs="Times New Roman"/>
                <w:sz w:val="22"/>
                <w:szCs w:val="22"/>
              </w:rPr>
              <w:t>Agion</w:t>
            </w:r>
            <w:proofErr w:type="spellEnd"/>
            <w:r w:rsidRPr="005A46A6">
              <w:rPr>
                <w:rFonts w:ascii="Times New Roman" w:hAnsi="Times New Roman" w:cs="Times New Roman"/>
                <w:sz w:val="22"/>
                <w:szCs w:val="22"/>
              </w:rPr>
              <w:t xml:space="preserve"> </w:t>
            </w:r>
            <w:proofErr w:type="spellStart"/>
            <w:r w:rsidRPr="005A46A6">
              <w:rPr>
                <w:rFonts w:ascii="Times New Roman" w:hAnsi="Times New Roman" w:cs="Times New Roman"/>
                <w:sz w:val="22"/>
                <w:szCs w:val="22"/>
              </w:rPr>
              <w:t>Apostolon</w:t>
            </w:r>
            <w:proofErr w:type="spellEnd"/>
            <w:r w:rsidRPr="005A46A6">
              <w:rPr>
                <w:rFonts w:ascii="Times New Roman" w:hAnsi="Times New Roman" w:cs="Times New Roman"/>
                <w:sz w:val="22"/>
                <w:szCs w:val="22"/>
              </w:rPr>
              <w:t xml:space="preserve"> - </w:t>
            </w:r>
            <w:proofErr w:type="spellStart"/>
            <w:r w:rsidRPr="005A46A6">
              <w:rPr>
                <w:rFonts w:ascii="Times New Roman" w:hAnsi="Times New Roman" w:cs="Times New Roman"/>
                <w:sz w:val="22"/>
                <w:szCs w:val="22"/>
              </w:rPr>
              <w:t>Asgourou</w:t>
            </w:r>
            <w:proofErr w:type="spellEnd"/>
            <w:r w:rsidRPr="005A46A6">
              <w:rPr>
                <w:rFonts w:ascii="Times New Roman" w:hAnsi="Times New Roman" w:cs="Times New Roman"/>
                <w:sz w:val="22"/>
                <w:szCs w:val="22"/>
              </w:rPr>
              <w:t xml:space="preserve"> District - "</w:t>
            </w:r>
            <w:proofErr w:type="spellStart"/>
            <w:r w:rsidRPr="005A46A6">
              <w:rPr>
                <w:rFonts w:ascii="Times New Roman" w:hAnsi="Times New Roman" w:cs="Times New Roman"/>
                <w:sz w:val="22"/>
                <w:szCs w:val="22"/>
              </w:rPr>
              <w:t>Kallipateira</w:t>
            </w:r>
            <w:proofErr w:type="spellEnd"/>
            <w:r w:rsidRPr="005A46A6">
              <w:rPr>
                <w:rFonts w:ascii="Times New Roman" w:hAnsi="Times New Roman" w:cs="Times New Roman"/>
                <w:sz w:val="22"/>
                <w:szCs w:val="22"/>
              </w:rPr>
              <w:t>" Programme, under the South Aegean ROP 2000-2006, Measure 7, Integrated Urban Development Interventions.</w:t>
            </w:r>
          </w:p>
          <w:p w14:paraId="2D01A5D7"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3343EE7D"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2005-2007</w:t>
            </w:r>
          </w:p>
          <w:p w14:paraId="502112E4"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Scientific coordinator of the project titled "RHODES-EMPLOYMENT-CULTURE: Integrated Intervention for Employment Promotion in the Development of Cultural Tourism", under the South Aegean ROP 2000-2006, Measure 4.1. "Local Employment Initiatives", for the following actions:</w:t>
            </w:r>
          </w:p>
          <w:p w14:paraId="1FDE9ABC"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39E2D2F9"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2001-2004</w:t>
            </w:r>
          </w:p>
          <w:p w14:paraId="4DC46888"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Scientific coordinator of the project titled "Insular Confederacy -Equal access to the South Aegean" Subprogramme 2, Measure 2.1 of the C.I. "EQUAL" of the Ministry of Labour and Social Insurance.</w:t>
            </w:r>
          </w:p>
          <w:p w14:paraId="02EB0D97"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0E7507B7"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2000-2001</w:t>
            </w:r>
          </w:p>
          <w:p w14:paraId="3AB5B141"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Scientific coordinator of the Project "Work experience for the Unemployed in guarding Schools", by the Ministry of Interior, implemented by the Municipality of Rhodes.</w:t>
            </w:r>
          </w:p>
          <w:p w14:paraId="675DD6D0"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1606DF5A"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2000-2002</w:t>
            </w:r>
          </w:p>
          <w:p w14:paraId="20B347DA"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 xml:space="preserve">Scientific coordinator of the project "Creation and Operation of new structures or new departments in existing Day Care Structures and/or nursery schools and/or Creative </w:t>
            </w:r>
            <w:r w:rsidRPr="005A46A6">
              <w:rPr>
                <w:rFonts w:ascii="Times New Roman" w:hAnsi="Times New Roman" w:cs="Times New Roman"/>
                <w:sz w:val="22"/>
                <w:szCs w:val="22"/>
              </w:rPr>
              <w:lastRenderedPageBreak/>
              <w:t xml:space="preserve">Activity </w:t>
            </w:r>
            <w:proofErr w:type="spellStart"/>
            <w:r w:rsidRPr="005A46A6">
              <w:rPr>
                <w:rFonts w:ascii="Times New Roman" w:hAnsi="Times New Roman" w:cs="Times New Roman"/>
                <w:sz w:val="22"/>
                <w:szCs w:val="22"/>
              </w:rPr>
              <w:t>Centers</w:t>
            </w:r>
            <w:proofErr w:type="spellEnd"/>
            <w:r w:rsidRPr="005A46A6">
              <w:rPr>
                <w:rFonts w:ascii="Times New Roman" w:hAnsi="Times New Roman" w:cs="Times New Roman"/>
                <w:sz w:val="22"/>
                <w:szCs w:val="22"/>
              </w:rPr>
              <w:t xml:space="preserve"> for Children" within the OP "Continuing Training and Promotion of Employment", implemented by the Municipal Transport Corporation of Rhodes “RODA”.</w:t>
            </w:r>
          </w:p>
          <w:p w14:paraId="18D84CF7"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3D0D603F"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1999-2001</w:t>
            </w:r>
          </w:p>
          <w:p w14:paraId="4532136C"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 xml:space="preserve">Scientific coordinator for the implementation of the Community Programme titled "Presentation of the Social Economic Identity of the Prefecture of Dodecanese and Creation of an Information and Employment Promotion </w:t>
            </w:r>
            <w:proofErr w:type="spellStart"/>
            <w:r w:rsidRPr="005A46A6">
              <w:rPr>
                <w:rFonts w:ascii="Times New Roman" w:hAnsi="Times New Roman" w:cs="Times New Roman"/>
                <w:sz w:val="22"/>
                <w:szCs w:val="22"/>
              </w:rPr>
              <w:t>Center</w:t>
            </w:r>
            <w:proofErr w:type="spellEnd"/>
            <w:r w:rsidRPr="005A46A6">
              <w:rPr>
                <w:rFonts w:ascii="Times New Roman" w:hAnsi="Times New Roman" w:cs="Times New Roman"/>
                <w:sz w:val="22"/>
                <w:szCs w:val="22"/>
              </w:rPr>
              <w:t xml:space="preserve"> for Groups Socially Excluded from the Labour Market of the Prefecture of Dodecanese" in the framework of the O.P. South Aegean ROP 94-99, subprogramme III, Measure 3 "Combating exclusion from the Labour Market", implemented by the Municipality of Rhodes.</w:t>
            </w:r>
          </w:p>
          <w:p w14:paraId="2D1FFB77"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3EFEC6EB"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2000</w:t>
            </w:r>
          </w:p>
          <w:p w14:paraId="4F21F22C"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 xml:space="preserve">Drafting and implementation coordinator of a programme by the Ministry of Interior, Public Administration and Decentralization, in cooperation with the General Secretariat for Youth and the Greek Agency for Local Development and Administration for the Creation and Operation of Youth Information </w:t>
            </w:r>
            <w:proofErr w:type="spellStart"/>
            <w:r w:rsidRPr="005A46A6">
              <w:rPr>
                <w:rFonts w:ascii="Times New Roman" w:hAnsi="Times New Roman" w:cs="Times New Roman"/>
                <w:sz w:val="22"/>
                <w:szCs w:val="22"/>
              </w:rPr>
              <w:t>Centers</w:t>
            </w:r>
            <w:proofErr w:type="spellEnd"/>
            <w:r w:rsidRPr="005A46A6">
              <w:rPr>
                <w:rFonts w:ascii="Times New Roman" w:hAnsi="Times New Roman" w:cs="Times New Roman"/>
                <w:sz w:val="22"/>
                <w:szCs w:val="22"/>
              </w:rPr>
              <w:t>.</w:t>
            </w:r>
          </w:p>
          <w:p w14:paraId="645462CA"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145ED34D"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1998-2000</w:t>
            </w:r>
          </w:p>
          <w:p w14:paraId="14DCE460"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Scientific coordinator on behalf of the Municipality of Rhodes for the implementation of the MULTI-ROMANY-ACTION HELLAS programme and the Action entitled "Vocational Guidance Centre for Romany –Employment CLUB», under the Employment Community Initiative - INTEGRA Axis. (Implementing Institution: Municipality of Rhodes).</w:t>
            </w:r>
          </w:p>
          <w:p w14:paraId="79320193"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0E736848"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1998-2000</w:t>
            </w:r>
          </w:p>
          <w:p w14:paraId="7C7439A4" w14:textId="77777777" w:rsidR="000D1290" w:rsidRPr="005A46A6" w:rsidRDefault="482B54C0" w:rsidP="0092213E">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 xml:space="preserve">Scientific coordinator on behalf of the Municipality of Rhodes for the implementation of the ARISTI programme in the Prefecture of Dodecanese, under the Employment Community Initiative, Axis NOW III, relating to the support of female entrepreneurship in remote </w:t>
            </w:r>
            <w:proofErr w:type="gramStart"/>
            <w:r w:rsidRPr="005A46A6">
              <w:rPr>
                <w:rFonts w:ascii="Times New Roman" w:hAnsi="Times New Roman" w:cs="Times New Roman"/>
                <w:sz w:val="22"/>
                <w:szCs w:val="22"/>
              </w:rPr>
              <w:t>areas .</w:t>
            </w:r>
            <w:proofErr w:type="gramEnd"/>
          </w:p>
          <w:p w14:paraId="11D43E38" w14:textId="77777777" w:rsidR="000D1290" w:rsidRPr="005A46A6" w:rsidRDefault="000D1290" w:rsidP="000D1290">
            <w:pPr>
              <w:pStyle w:val="europass5fbulleted5flist"/>
              <w:jc w:val="both"/>
              <w:rPr>
                <w:rFonts w:ascii="Times New Roman" w:hAnsi="Times New Roman" w:cs="Times New Roman"/>
                <w:sz w:val="22"/>
                <w:szCs w:val="22"/>
              </w:rPr>
            </w:pPr>
            <w:r w:rsidRPr="005A46A6">
              <w:rPr>
                <w:rFonts w:ascii="Times New Roman" w:hAnsi="Times New Roman" w:cs="Times New Roman"/>
                <w:sz w:val="22"/>
                <w:szCs w:val="22"/>
              </w:rPr>
              <w:t>Other projects during 1998-2000</w:t>
            </w:r>
          </w:p>
          <w:p w14:paraId="1663A4B7" w14:textId="77777777" w:rsidR="000D1290" w:rsidRPr="005A46A6" w:rsidRDefault="000D1290" w:rsidP="000D1290">
            <w:pPr>
              <w:pStyle w:val="europass5fbulleted5flist"/>
              <w:numPr>
                <w:ilvl w:val="0"/>
                <w:numId w:val="21"/>
              </w:numPr>
              <w:jc w:val="both"/>
              <w:rPr>
                <w:rFonts w:ascii="Times New Roman" w:hAnsi="Times New Roman" w:cs="Times New Roman"/>
                <w:sz w:val="22"/>
                <w:szCs w:val="22"/>
              </w:rPr>
            </w:pPr>
            <w:r w:rsidRPr="005A46A6">
              <w:rPr>
                <w:rFonts w:ascii="Times New Roman" w:hAnsi="Times New Roman" w:cs="Times New Roman"/>
                <w:sz w:val="22"/>
                <w:szCs w:val="22"/>
              </w:rPr>
              <w:t>Submission and approval of the proposal titled "Support of unemployed and</w:t>
            </w:r>
          </w:p>
          <w:p w14:paraId="07B2C711" w14:textId="77777777" w:rsidR="000D1290" w:rsidRPr="005A46A6" w:rsidRDefault="000D1290" w:rsidP="000D1290">
            <w:pPr>
              <w:pStyle w:val="europass5fbulleted5flist"/>
              <w:jc w:val="both"/>
              <w:rPr>
                <w:rFonts w:ascii="Times New Roman" w:hAnsi="Times New Roman" w:cs="Times New Roman"/>
                <w:sz w:val="22"/>
                <w:szCs w:val="22"/>
              </w:rPr>
            </w:pPr>
            <w:r w:rsidRPr="005A46A6">
              <w:rPr>
                <w:rFonts w:ascii="Times New Roman" w:hAnsi="Times New Roman" w:cs="Times New Roman"/>
                <w:sz w:val="22"/>
                <w:szCs w:val="22"/>
              </w:rPr>
              <w:t xml:space="preserve">            farmers in order to promote employment and entrepreneurship in the </w:t>
            </w:r>
          </w:p>
          <w:p w14:paraId="708B8EB2" w14:textId="77777777" w:rsidR="000D1290" w:rsidRPr="005A46A6" w:rsidRDefault="000D1290" w:rsidP="000D1290">
            <w:pPr>
              <w:pStyle w:val="europass5fbulleted5flist"/>
              <w:jc w:val="both"/>
              <w:rPr>
                <w:rFonts w:ascii="Times New Roman" w:hAnsi="Times New Roman" w:cs="Times New Roman"/>
                <w:sz w:val="22"/>
                <w:szCs w:val="22"/>
              </w:rPr>
            </w:pPr>
            <w:r w:rsidRPr="005A46A6">
              <w:rPr>
                <w:rFonts w:ascii="Times New Roman" w:hAnsi="Times New Roman" w:cs="Times New Roman"/>
                <w:sz w:val="22"/>
                <w:szCs w:val="22"/>
              </w:rPr>
              <w:t xml:space="preserve">            Dodecanese”, budget 145.100 €.     </w:t>
            </w:r>
          </w:p>
          <w:p w14:paraId="34EE335B" w14:textId="77777777" w:rsidR="000D1290" w:rsidRPr="005A46A6" w:rsidRDefault="000D1290" w:rsidP="000D1290">
            <w:pPr>
              <w:pStyle w:val="europass5fbulleted5flist"/>
              <w:numPr>
                <w:ilvl w:val="0"/>
                <w:numId w:val="21"/>
              </w:numPr>
              <w:jc w:val="both"/>
              <w:rPr>
                <w:rFonts w:ascii="Times New Roman" w:hAnsi="Times New Roman" w:cs="Times New Roman"/>
                <w:sz w:val="22"/>
                <w:szCs w:val="22"/>
              </w:rPr>
            </w:pPr>
            <w:r w:rsidRPr="005A46A6">
              <w:rPr>
                <w:rFonts w:ascii="Times New Roman" w:hAnsi="Times New Roman" w:cs="Times New Roman"/>
                <w:sz w:val="22"/>
                <w:szCs w:val="22"/>
              </w:rPr>
              <w:t>“Action of Consulting by the LEI Rhodes-Employment-Culture of the Municipality of Rhodes”</w:t>
            </w:r>
          </w:p>
          <w:p w14:paraId="31350B18" w14:textId="77777777" w:rsidR="000D1290" w:rsidRPr="005A46A6" w:rsidRDefault="000D1290" w:rsidP="000D1290">
            <w:pPr>
              <w:pStyle w:val="europass5fbulleted5flist"/>
              <w:numPr>
                <w:ilvl w:val="0"/>
                <w:numId w:val="21"/>
              </w:numPr>
              <w:jc w:val="both"/>
              <w:rPr>
                <w:rFonts w:ascii="Times New Roman" w:hAnsi="Times New Roman" w:cs="Times New Roman"/>
                <w:sz w:val="22"/>
                <w:szCs w:val="22"/>
              </w:rPr>
            </w:pPr>
            <w:r w:rsidRPr="005A46A6">
              <w:rPr>
                <w:rFonts w:ascii="Times New Roman" w:hAnsi="Times New Roman" w:cs="Times New Roman"/>
                <w:sz w:val="22"/>
                <w:szCs w:val="22"/>
              </w:rPr>
              <w:t>“Action of Support Services by the LEI Rhodes-Employment-Culture of the Municipality of Rhodes”</w:t>
            </w:r>
          </w:p>
          <w:p w14:paraId="5AF753CF" w14:textId="77777777" w:rsidR="000D1290" w:rsidRPr="005A46A6" w:rsidRDefault="000D1290" w:rsidP="000D1290">
            <w:pPr>
              <w:pStyle w:val="europass5fbulleted5flist"/>
              <w:numPr>
                <w:ilvl w:val="0"/>
                <w:numId w:val="21"/>
              </w:numPr>
              <w:jc w:val="both"/>
              <w:rPr>
                <w:rFonts w:ascii="Times New Roman" w:hAnsi="Times New Roman" w:cs="Times New Roman"/>
                <w:sz w:val="22"/>
                <w:szCs w:val="22"/>
              </w:rPr>
            </w:pPr>
            <w:r w:rsidRPr="005A46A6">
              <w:rPr>
                <w:rFonts w:ascii="Times New Roman" w:hAnsi="Times New Roman" w:cs="Times New Roman"/>
                <w:sz w:val="22"/>
                <w:szCs w:val="22"/>
              </w:rPr>
              <w:t>“Establishment of the LEI Rhodes-Employment-Culture of the Municipality of Rhodes'</w:t>
            </w:r>
          </w:p>
          <w:p w14:paraId="5D571FF6" w14:textId="77777777" w:rsidR="000D1290" w:rsidRPr="005A46A6" w:rsidRDefault="000D1290" w:rsidP="000D1290">
            <w:pPr>
              <w:pStyle w:val="europass5fbulleted5flist"/>
              <w:numPr>
                <w:ilvl w:val="0"/>
                <w:numId w:val="21"/>
              </w:numPr>
              <w:jc w:val="both"/>
              <w:rPr>
                <w:rFonts w:ascii="Times New Roman" w:hAnsi="Times New Roman" w:cs="Times New Roman"/>
                <w:sz w:val="22"/>
                <w:szCs w:val="22"/>
              </w:rPr>
            </w:pPr>
            <w:r w:rsidRPr="005A46A6">
              <w:rPr>
                <w:rFonts w:ascii="Times New Roman" w:hAnsi="Times New Roman" w:cs="Times New Roman"/>
                <w:sz w:val="22"/>
                <w:szCs w:val="22"/>
              </w:rPr>
              <w:t>Creation of a Child Care Centre for the Municipality of Rhodes</w:t>
            </w:r>
          </w:p>
          <w:p w14:paraId="7272128E" w14:textId="77777777" w:rsidR="000D1290" w:rsidRPr="005A46A6" w:rsidRDefault="000D1290" w:rsidP="000D1290">
            <w:pPr>
              <w:pStyle w:val="europass5fbulleted5flist"/>
              <w:ind w:left="720"/>
              <w:jc w:val="both"/>
              <w:rPr>
                <w:rFonts w:ascii="Times New Roman" w:hAnsi="Times New Roman" w:cs="Times New Roman"/>
                <w:sz w:val="22"/>
                <w:szCs w:val="22"/>
              </w:rPr>
            </w:pPr>
          </w:p>
          <w:p w14:paraId="1D3ECAE6"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0CFA9008"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1998-1999</w:t>
            </w:r>
          </w:p>
          <w:p w14:paraId="03743869"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Responsible for the organization and monitoring of the project "Training and Acquiring of work experience for University graduates in Local Development and Administration issues” in the prefecture of Dodecanese (Economists-Administrators department).</w:t>
            </w:r>
          </w:p>
          <w:p w14:paraId="1CA4BBC9"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76C4C4DD"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lastRenderedPageBreak/>
              <w:t>1997-2000</w:t>
            </w:r>
          </w:p>
          <w:p w14:paraId="75C150FC"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Drafting and implementation coordinator of the Community Programme “Town Twinning”, in the framework of the twinning of The city of Rhodes with the city of Roses in Spain, which was funded by the European Union and implemented in two phases: the first on 24/9/97 and the second on 10-16/7/2000.</w:t>
            </w:r>
          </w:p>
          <w:p w14:paraId="144CD9BF"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634A3426"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1997-1998</w:t>
            </w:r>
          </w:p>
          <w:p w14:paraId="30BF85C0"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 xml:space="preserve">Drafting, monitoring and implementation coordinator of the </w:t>
            </w:r>
            <w:proofErr w:type="spellStart"/>
            <w:r w:rsidRPr="005A46A6">
              <w:rPr>
                <w:rFonts w:ascii="Times New Roman" w:hAnsi="Times New Roman" w:cs="Times New Roman"/>
                <w:sz w:val="22"/>
                <w:szCs w:val="22"/>
              </w:rPr>
              <w:t>Euromol</w:t>
            </w:r>
            <w:proofErr w:type="spellEnd"/>
            <w:r w:rsidRPr="005A46A6">
              <w:rPr>
                <w:rFonts w:ascii="Times New Roman" w:hAnsi="Times New Roman" w:cs="Times New Roman"/>
                <w:sz w:val="22"/>
                <w:szCs w:val="22"/>
              </w:rPr>
              <w:t xml:space="preserve"> Community Programme, in collaboration with the transnational partners Gotland (Sweden), North folk (Denmark) and Bath (England). Purpose of the programme was the restoration of traditional mills and the training of artisans in traditional ways of restoring mills. The programme was implemented under the RAPHAEL programme and its duration was 2 years.</w:t>
            </w:r>
          </w:p>
          <w:p w14:paraId="3E7AD876"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09CF0C2D"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1997-1998</w:t>
            </w:r>
          </w:p>
          <w:p w14:paraId="6712BDA3" w14:textId="77777777" w:rsidR="00645785" w:rsidRPr="005A46A6" w:rsidRDefault="482B54C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Scientific coordinator on behalf of the Municipality of Rhodes, on the implementation of the programme NOW II, under the EMPLOYMENT Commun</w:t>
            </w:r>
            <w:r w:rsidR="000D1290" w:rsidRPr="005A46A6">
              <w:rPr>
                <w:rFonts w:ascii="Times New Roman" w:hAnsi="Times New Roman" w:cs="Times New Roman"/>
                <w:sz w:val="22"/>
                <w:szCs w:val="22"/>
              </w:rPr>
              <w:t>ity Initiative, for the actions</w:t>
            </w:r>
          </w:p>
          <w:p w14:paraId="55020542" w14:textId="77777777" w:rsidR="000D1290" w:rsidRPr="005A46A6" w:rsidRDefault="000D1290" w:rsidP="482B54C0">
            <w:pPr>
              <w:pStyle w:val="EuropassSectionDetails"/>
              <w:jc w:val="both"/>
              <w:rPr>
                <w:rFonts w:ascii="Times New Roman" w:hAnsi="Times New Roman" w:cs="Times New Roman"/>
                <w:sz w:val="22"/>
                <w:szCs w:val="22"/>
              </w:rPr>
            </w:pPr>
          </w:p>
          <w:p w14:paraId="49909629" w14:textId="77777777" w:rsidR="000D1290" w:rsidRPr="005A46A6" w:rsidRDefault="000D129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Creation of the “KALLIPATEIRA” Centre of the Municipality of Rhodes, whose purpose is to support and promote female entrepreneurship</w:t>
            </w:r>
          </w:p>
          <w:p w14:paraId="4ADD6CEC" w14:textId="77777777" w:rsidR="000D1290" w:rsidRPr="005A46A6" w:rsidRDefault="000D1290" w:rsidP="482B54C0">
            <w:pPr>
              <w:pStyle w:val="EuropassSectionDetails"/>
              <w:jc w:val="both"/>
              <w:rPr>
                <w:rFonts w:ascii="Times New Roman" w:hAnsi="Times New Roman" w:cs="Times New Roman"/>
                <w:sz w:val="22"/>
                <w:szCs w:val="22"/>
              </w:rPr>
            </w:pPr>
          </w:p>
          <w:p w14:paraId="2BA88542" w14:textId="77777777" w:rsidR="000D1290" w:rsidRPr="005A46A6" w:rsidRDefault="000D129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 xml:space="preserve">Creation of New Local Structures with emphasis in the Regional Urban </w:t>
            </w:r>
            <w:proofErr w:type="spellStart"/>
            <w:r w:rsidRPr="005A46A6">
              <w:rPr>
                <w:rFonts w:ascii="Times New Roman" w:hAnsi="Times New Roman" w:cs="Times New Roman"/>
                <w:sz w:val="22"/>
                <w:szCs w:val="22"/>
              </w:rPr>
              <w:t>Centers</w:t>
            </w:r>
            <w:proofErr w:type="spellEnd"/>
            <w:r w:rsidRPr="005A46A6">
              <w:rPr>
                <w:rFonts w:ascii="Times New Roman" w:hAnsi="Times New Roman" w:cs="Times New Roman"/>
                <w:sz w:val="22"/>
                <w:szCs w:val="22"/>
              </w:rPr>
              <w:t>. Implementing institution: Non-Profit Organization “HEPHAESTUS” of the Municipality of Rhodes and of the Dodecanese Association of people with special needs</w:t>
            </w:r>
          </w:p>
          <w:p w14:paraId="7B0D018D"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3D01707D"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1997-1999</w:t>
            </w:r>
          </w:p>
          <w:p w14:paraId="7B454565"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Submission and implementation of the «</w:t>
            </w:r>
            <w:proofErr w:type="spellStart"/>
            <w:r w:rsidRPr="005A46A6">
              <w:rPr>
                <w:rFonts w:ascii="Times New Roman" w:hAnsi="Times New Roman" w:cs="Times New Roman"/>
                <w:sz w:val="22"/>
                <w:szCs w:val="22"/>
              </w:rPr>
              <w:t>Eurocraft</w:t>
            </w:r>
            <w:proofErr w:type="spellEnd"/>
            <w:r w:rsidRPr="005A46A6">
              <w:rPr>
                <w:rFonts w:ascii="Times New Roman" w:hAnsi="Times New Roman" w:cs="Times New Roman"/>
                <w:sz w:val="22"/>
                <w:szCs w:val="22"/>
              </w:rPr>
              <w:t>» project under the Recite Community Programme, in the framework of which the Rhodes Handicraft Centre started its operation.</w:t>
            </w:r>
          </w:p>
          <w:p w14:paraId="2B8439AA"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0AA4FFE9"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1996-1998</w:t>
            </w:r>
          </w:p>
          <w:p w14:paraId="76FA3641"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Drafting and implementation coordinator of the Community Programme “Town Twinning”, in the framework of the twinning of The city of Rhodes with the island of Gotland in Sweden, which was implemented in two phases: the first on 24/9/96 and the second on 10-26/6/99.</w:t>
            </w:r>
          </w:p>
          <w:p w14:paraId="780046AF"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3DA49725"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1996</w:t>
            </w:r>
          </w:p>
          <w:p w14:paraId="6E472BBF" w14:textId="77777777" w:rsidR="00645785" w:rsidRPr="005A46A6" w:rsidRDefault="482B54C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Implementation coordinator of the Training Programme for young unemployed women in the Prefecture of Dodecanese in organizational and operational techniques for local open museums, under the O.P. "Combating Exclusion from the Labour Market", duration 150 hours. Implementing institution: EETAA S.A.</w:t>
            </w:r>
          </w:p>
          <w:p w14:paraId="3B663F44" w14:textId="77777777" w:rsidR="000D1290" w:rsidRPr="005A46A6" w:rsidRDefault="000D1290" w:rsidP="482B54C0">
            <w:pPr>
              <w:pStyle w:val="EuropassSectionDetails"/>
              <w:jc w:val="both"/>
              <w:rPr>
                <w:rFonts w:ascii="Times New Roman" w:hAnsi="Times New Roman" w:cs="Times New Roman"/>
                <w:sz w:val="22"/>
                <w:szCs w:val="22"/>
              </w:rPr>
            </w:pPr>
          </w:p>
          <w:p w14:paraId="5C95D75D" w14:textId="77777777" w:rsidR="000D1290" w:rsidRPr="005A46A6" w:rsidRDefault="000D129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b/>
                <w:sz w:val="22"/>
                <w:szCs w:val="22"/>
              </w:rPr>
              <w:t>1994</w:t>
            </w:r>
          </w:p>
          <w:p w14:paraId="7B73E572" w14:textId="77777777" w:rsidR="000D1290" w:rsidRPr="005A46A6" w:rsidRDefault="000D1290" w:rsidP="000D1290">
            <w:pPr>
              <w:pStyle w:val="europass5fbulleted5flist"/>
              <w:numPr>
                <w:ilvl w:val="0"/>
                <w:numId w:val="21"/>
              </w:numPr>
              <w:jc w:val="both"/>
              <w:rPr>
                <w:rFonts w:ascii="Times New Roman" w:hAnsi="Times New Roman" w:cs="Times New Roman"/>
                <w:sz w:val="22"/>
                <w:szCs w:val="22"/>
              </w:rPr>
            </w:pPr>
            <w:r w:rsidRPr="005A46A6">
              <w:rPr>
                <w:rFonts w:ascii="Times New Roman" w:hAnsi="Times New Roman" w:cs="Times New Roman"/>
                <w:sz w:val="22"/>
                <w:szCs w:val="22"/>
              </w:rPr>
              <w:t>Personnel training in IT in Kalymnos, entitled "KALYMNAI», 300 hours.</w:t>
            </w:r>
          </w:p>
          <w:p w14:paraId="28363E60" w14:textId="77777777" w:rsidR="000D1290" w:rsidRPr="005A46A6" w:rsidRDefault="000D1290" w:rsidP="000D1290">
            <w:pPr>
              <w:pStyle w:val="europass5fbulleted5flist"/>
              <w:numPr>
                <w:ilvl w:val="0"/>
                <w:numId w:val="21"/>
              </w:numPr>
              <w:jc w:val="both"/>
              <w:rPr>
                <w:rFonts w:ascii="Times New Roman" w:hAnsi="Times New Roman" w:cs="Times New Roman"/>
                <w:sz w:val="22"/>
                <w:szCs w:val="22"/>
              </w:rPr>
            </w:pPr>
            <w:r w:rsidRPr="005A46A6">
              <w:rPr>
                <w:rFonts w:ascii="Times New Roman" w:hAnsi="Times New Roman" w:cs="Times New Roman"/>
                <w:sz w:val="22"/>
                <w:szCs w:val="22"/>
              </w:rPr>
              <w:t>Personnel training in IT entitled "</w:t>
            </w:r>
            <w:proofErr w:type="spellStart"/>
            <w:r w:rsidRPr="005A46A6">
              <w:rPr>
                <w:rFonts w:ascii="Times New Roman" w:hAnsi="Times New Roman" w:cs="Times New Roman"/>
                <w:sz w:val="22"/>
                <w:szCs w:val="22"/>
              </w:rPr>
              <w:t>Diodos</w:t>
            </w:r>
            <w:proofErr w:type="spellEnd"/>
            <w:r w:rsidRPr="005A46A6">
              <w:rPr>
                <w:rFonts w:ascii="Times New Roman" w:hAnsi="Times New Roman" w:cs="Times New Roman"/>
                <w:sz w:val="22"/>
                <w:szCs w:val="22"/>
              </w:rPr>
              <w:t>" (for the island of Rhodes, 400 hours.</w:t>
            </w:r>
          </w:p>
          <w:p w14:paraId="4403BB5F" w14:textId="77777777" w:rsidR="000D1290" w:rsidRPr="005A46A6" w:rsidRDefault="000D1290" w:rsidP="000D1290">
            <w:pPr>
              <w:pStyle w:val="europass5fbulleted5flist"/>
              <w:numPr>
                <w:ilvl w:val="0"/>
                <w:numId w:val="20"/>
              </w:numPr>
              <w:jc w:val="both"/>
              <w:rPr>
                <w:rStyle w:val="EuropassTextBold"/>
                <w:rFonts w:ascii="Times New Roman" w:hAnsi="Times New Roman" w:cs="Times New Roman"/>
                <w:b w:val="0"/>
                <w:sz w:val="22"/>
                <w:szCs w:val="22"/>
              </w:rPr>
            </w:pPr>
            <w:r w:rsidRPr="005A46A6">
              <w:rPr>
                <w:rFonts w:ascii="Times New Roman" w:hAnsi="Times New Roman" w:cs="Times New Roman"/>
                <w:sz w:val="22"/>
                <w:szCs w:val="22"/>
              </w:rPr>
              <w:t>Personnel training in tourist trades entitled "</w:t>
            </w:r>
            <w:proofErr w:type="spellStart"/>
            <w:r w:rsidRPr="005A46A6">
              <w:rPr>
                <w:rFonts w:ascii="Times New Roman" w:hAnsi="Times New Roman" w:cs="Times New Roman"/>
                <w:sz w:val="22"/>
                <w:szCs w:val="22"/>
              </w:rPr>
              <w:t>Estia</w:t>
            </w:r>
            <w:proofErr w:type="spellEnd"/>
            <w:r w:rsidRPr="005A46A6">
              <w:rPr>
                <w:rFonts w:ascii="Times New Roman" w:hAnsi="Times New Roman" w:cs="Times New Roman"/>
                <w:sz w:val="22"/>
                <w:szCs w:val="22"/>
              </w:rPr>
              <w:t>", 300 hours.</w:t>
            </w:r>
          </w:p>
          <w:p w14:paraId="5E3804D3" w14:textId="77777777" w:rsidR="000D1290" w:rsidRPr="005A46A6" w:rsidRDefault="000D1290" w:rsidP="000D1290">
            <w:pPr>
              <w:pStyle w:val="EuropassSectionDetails"/>
              <w:jc w:val="both"/>
              <w:rPr>
                <w:rStyle w:val="EuropassTextBold"/>
                <w:rFonts w:ascii="Times New Roman" w:hAnsi="Times New Roman" w:cs="Times New Roman"/>
                <w:sz w:val="22"/>
                <w:szCs w:val="22"/>
              </w:rPr>
            </w:pPr>
          </w:p>
          <w:p w14:paraId="261E0046" w14:textId="77777777" w:rsidR="00645785" w:rsidRPr="005A46A6" w:rsidRDefault="00645785" w:rsidP="482B54C0">
            <w:pPr>
              <w:pStyle w:val="EuropassSectionDetails"/>
              <w:jc w:val="both"/>
              <w:rPr>
                <w:rFonts w:ascii="Times New Roman" w:hAnsi="Times New Roman" w:cs="Times New Roman"/>
                <w:sz w:val="22"/>
                <w:szCs w:val="22"/>
              </w:rPr>
            </w:pPr>
          </w:p>
        </w:tc>
      </w:tr>
      <w:tr w:rsidR="000D1290" w:rsidRPr="005A46A6" w14:paraId="3D872CFB" w14:textId="77777777" w:rsidTr="482B54C0">
        <w:trPr>
          <w:trHeight w:val="170"/>
        </w:trPr>
        <w:tc>
          <w:tcPr>
            <w:tcW w:w="2835" w:type="dxa"/>
            <w:shd w:val="clear" w:color="auto" w:fill="auto"/>
          </w:tcPr>
          <w:p w14:paraId="7B8B74EF" w14:textId="77777777" w:rsidR="000D1290" w:rsidRPr="005A46A6" w:rsidRDefault="000D1290" w:rsidP="482B54C0">
            <w:pPr>
              <w:pStyle w:val="ECVLeftDetails"/>
              <w:jc w:val="both"/>
              <w:rPr>
                <w:rFonts w:ascii="Times New Roman" w:hAnsi="Times New Roman" w:cs="Times New Roman"/>
                <w:sz w:val="22"/>
                <w:szCs w:val="22"/>
              </w:rPr>
            </w:pPr>
          </w:p>
        </w:tc>
        <w:tc>
          <w:tcPr>
            <w:tcW w:w="7541" w:type="dxa"/>
            <w:shd w:val="clear" w:color="auto" w:fill="auto"/>
          </w:tcPr>
          <w:p w14:paraId="3011FF98" w14:textId="77777777" w:rsidR="000D1290" w:rsidRPr="005A46A6" w:rsidRDefault="000D1290" w:rsidP="482B54C0">
            <w:pPr>
              <w:spacing w:after="200" w:line="276" w:lineRule="auto"/>
              <w:jc w:val="both"/>
              <w:rPr>
                <w:rStyle w:val="EuropassTextBold"/>
                <w:rFonts w:ascii="Times New Roman" w:hAnsi="Times New Roman" w:cs="Times New Roman"/>
                <w:sz w:val="22"/>
                <w:szCs w:val="22"/>
                <w:lang w:val="en-US"/>
              </w:rPr>
            </w:pPr>
          </w:p>
        </w:tc>
      </w:tr>
    </w:tbl>
    <w:p w14:paraId="05D56CF5" w14:textId="77777777" w:rsidR="00506254" w:rsidRPr="005A46A6" w:rsidRDefault="00506254" w:rsidP="00506254">
      <w:pPr>
        <w:pStyle w:val="ECVText"/>
        <w:jc w:val="both"/>
        <w:rPr>
          <w:rFonts w:ascii="Times New Roman" w:hAnsi="Times New Roman" w:cs="Times New Roman"/>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506254" w:rsidRPr="005A46A6" w14:paraId="49CC8F68" w14:textId="77777777" w:rsidTr="00466D6A">
        <w:trPr>
          <w:trHeight w:val="170"/>
        </w:trPr>
        <w:tc>
          <w:tcPr>
            <w:tcW w:w="2834" w:type="dxa"/>
            <w:shd w:val="clear" w:color="auto" w:fill="auto"/>
          </w:tcPr>
          <w:p w14:paraId="67C1A953" w14:textId="77777777" w:rsidR="00506254" w:rsidRPr="005A46A6" w:rsidRDefault="00506254" w:rsidP="00466D6A">
            <w:pPr>
              <w:pStyle w:val="ECVLeft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Studies - Surveys</w:t>
            </w:r>
          </w:p>
        </w:tc>
        <w:tc>
          <w:tcPr>
            <w:tcW w:w="7542" w:type="dxa"/>
            <w:shd w:val="clear" w:color="auto" w:fill="auto"/>
          </w:tcPr>
          <w:p w14:paraId="0B89C972" w14:textId="77777777" w:rsidR="00506254" w:rsidRPr="005A46A6" w:rsidRDefault="00506254" w:rsidP="00466D6A">
            <w:pPr>
              <w:jc w:val="both"/>
              <w:rPr>
                <w:rFonts w:ascii="Times New Roman" w:eastAsia="Arial" w:hAnsi="Times New Roman" w:cs="Times New Roman"/>
                <w:b/>
                <w:sz w:val="22"/>
                <w:szCs w:val="22"/>
                <w:lang w:val="en-US"/>
              </w:rPr>
            </w:pPr>
          </w:p>
          <w:p w14:paraId="4001CA4B" w14:textId="77777777" w:rsidR="00506254" w:rsidRPr="005A46A6" w:rsidRDefault="00533C7B" w:rsidP="00466D6A">
            <w:pPr>
              <w:jc w:val="both"/>
              <w:rPr>
                <w:rFonts w:ascii="Times New Roman" w:eastAsia="Arial" w:hAnsi="Times New Roman" w:cs="Times New Roman"/>
                <w:sz w:val="22"/>
                <w:szCs w:val="22"/>
                <w:lang w:val="en-US"/>
              </w:rPr>
            </w:pPr>
            <w:r w:rsidRPr="005A46A6">
              <w:rPr>
                <w:rFonts w:ascii="Times New Roman" w:eastAsia="Arial" w:hAnsi="Times New Roman" w:cs="Times New Roman"/>
                <w:b/>
                <w:sz w:val="22"/>
                <w:szCs w:val="22"/>
                <w:lang w:val="en-US"/>
              </w:rPr>
              <w:t>January 2021</w:t>
            </w:r>
            <w:r w:rsidR="00506254" w:rsidRPr="005A46A6">
              <w:rPr>
                <w:rFonts w:ascii="Times New Roman" w:eastAsia="Arial" w:hAnsi="Times New Roman" w:cs="Times New Roman"/>
                <w:b/>
                <w:sz w:val="22"/>
                <w:szCs w:val="22"/>
                <w:lang w:val="en-US"/>
              </w:rPr>
              <w:t>, “</w:t>
            </w:r>
            <w:r w:rsidR="00506254" w:rsidRPr="005A46A6">
              <w:rPr>
                <w:rFonts w:ascii="Times New Roman" w:eastAsia="Arial" w:hAnsi="Times New Roman" w:cs="Times New Roman"/>
                <w:sz w:val="22"/>
                <w:szCs w:val="22"/>
                <w:lang w:val="en-US"/>
              </w:rPr>
              <w:t xml:space="preserve">Democracy and the Future of Europe: The contribution of European regions” in A public debate on the new opportunity to realize the European vision, edited by Panos Grigoriou and Maria </w:t>
            </w:r>
            <w:proofErr w:type="spellStart"/>
            <w:r w:rsidR="00506254" w:rsidRPr="005A46A6">
              <w:rPr>
                <w:rFonts w:ascii="Times New Roman" w:eastAsia="Arial" w:hAnsi="Times New Roman" w:cs="Times New Roman"/>
                <w:sz w:val="22"/>
                <w:szCs w:val="22"/>
                <w:lang w:val="en-US"/>
              </w:rPr>
              <w:t>Geroulia</w:t>
            </w:r>
            <w:proofErr w:type="spellEnd"/>
            <w:r w:rsidR="00506254" w:rsidRPr="005A46A6">
              <w:rPr>
                <w:rFonts w:ascii="Times New Roman" w:eastAsia="Arial" w:hAnsi="Times New Roman" w:cs="Times New Roman"/>
                <w:sz w:val="22"/>
                <w:szCs w:val="22"/>
                <w:lang w:val="en-US"/>
              </w:rPr>
              <w:t xml:space="preserve"> , 1rst edition: January 2021, Eurasia Publications</w:t>
            </w:r>
          </w:p>
          <w:p w14:paraId="1FBA7BB6" w14:textId="77777777" w:rsidR="00506254" w:rsidRPr="005A46A6" w:rsidRDefault="00506254" w:rsidP="00466D6A">
            <w:pPr>
              <w:jc w:val="both"/>
              <w:rPr>
                <w:rFonts w:ascii="Times New Roman" w:eastAsia="Arial" w:hAnsi="Times New Roman" w:cs="Times New Roman"/>
                <w:b/>
                <w:sz w:val="22"/>
                <w:szCs w:val="22"/>
                <w:lang w:val="en-US"/>
              </w:rPr>
            </w:pPr>
          </w:p>
          <w:p w14:paraId="5028AE23" w14:textId="77777777" w:rsidR="00506254" w:rsidRPr="005A46A6" w:rsidRDefault="00506254" w:rsidP="00466D6A">
            <w:pPr>
              <w:jc w:val="both"/>
              <w:rPr>
                <w:rFonts w:ascii="Times New Roman" w:eastAsia="Arial" w:hAnsi="Times New Roman" w:cs="Times New Roman"/>
                <w:b/>
                <w:sz w:val="22"/>
                <w:szCs w:val="22"/>
                <w:lang w:val="en-US"/>
              </w:rPr>
            </w:pPr>
            <w:r w:rsidRPr="005A46A6">
              <w:rPr>
                <w:rFonts w:ascii="Times New Roman" w:eastAsia="Arial" w:hAnsi="Times New Roman" w:cs="Times New Roman"/>
                <w:b/>
                <w:sz w:val="22"/>
                <w:szCs w:val="22"/>
                <w:lang w:val="en-US"/>
              </w:rPr>
              <w:t xml:space="preserve">August 2020, </w:t>
            </w:r>
            <w:r w:rsidRPr="005A46A6">
              <w:rPr>
                <w:rFonts w:ascii="Times New Roman" w:hAnsi="Times New Roman" w:cs="Times New Roman"/>
                <w:bCs/>
                <w:color w:val="auto"/>
                <w:sz w:val="22"/>
                <w:szCs w:val="22"/>
              </w:rPr>
              <w:t>Regional Self-Government and Regional Governance in Greece and the EU: Developments, Concerns and Recommendations</w:t>
            </w:r>
            <w:r w:rsidRPr="005A46A6">
              <w:rPr>
                <w:rFonts w:ascii="Times New Roman" w:eastAsia="Arial" w:hAnsi="Times New Roman" w:cs="Times New Roman"/>
                <w:b/>
                <w:sz w:val="22"/>
                <w:szCs w:val="22"/>
                <w:lang w:val="en-US"/>
              </w:rPr>
              <w:t xml:space="preserve"> </w:t>
            </w:r>
            <w:r w:rsidRPr="005A46A6">
              <w:rPr>
                <w:rFonts w:ascii="Times New Roman" w:hAnsi="Times New Roman" w:cs="Times New Roman"/>
                <w:bCs/>
                <w:sz w:val="22"/>
                <w:szCs w:val="22"/>
              </w:rPr>
              <w:t>International Journal of Latest Research in Humanities and Social Science (IJLRHSS),</w:t>
            </w:r>
            <w:r w:rsidRPr="005A46A6">
              <w:rPr>
                <w:rFonts w:ascii="Times New Roman" w:hAnsi="Times New Roman" w:cs="Times New Roman"/>
                <w:b/>
                <w:bCs/>
                <w:sz w:val="22"/>
                <w:szCs w:val="22"/>
              </w:rPr>
              <w:t xml:space="preserve">  </w:t>
            </w:r>
            <w:r w:rsidRPr="005A46A6">
              <w:rPr>
                <w:rFonts w:ascii="Times New Roman" w:eastAsia="Arial" w:hAnsi="Times New Roman" w:cs="Times New Roman"/>
                <w:sz w:val="22"/>
                <w:szCs w:val="22"/>
                <w:lang w:val="en-US"/>
              </w:rPr>
              <w:t xml:space="preserve"> joint paper with Dimitrios V. Skiadas, Professor of European Governance, Jean Monnet Chair, University of Macedonia</w:t>
            </w:r>
          </w:p>
          <w:p w14:paraId="43AD5752" w14:textId="77777777" w:rsidR="00506254" w:rsidRPr="005A46A6" w:rsidRDefault="00506254" w:rsidP="00466D6A">
            <w:pPr>
              <w:jc w:val="both"/>
              <w:rPr>
                <w:rFonts w:ascii="Times New Roman" w:eastAsia="Arial" w:hAnsi="Times New Roman" w:cs="Times New Roman"/>
                <w:b/>
                <w:sz w:val="22"/>
                <w:szCs w:val="22"/>
                <w:lang w:val="en-US"/>
              </w:rPr>
            </w:pPr>
          </w:p>
          <w:p w14:paraId="6BFBC020" w14:textId="77777777" w:rsidR="00506254" w:rsidRPr="005A46A6" w:rsidRDefault="00506254" w:rsidP="00466D6A">
            <w:pPr>
              <w:jc w:val="both"/>
              <w:rPr>
                <w:rFonts w:ascii="Times New Roman" w:eastAsia="Arial" w:hAnsi="Times New Roman" w:cs="Times New Roman"/>
                <w:sz w:val="22"/>
                <w:szCs w:val="22"/>
                <w:lang w:val="en-US"/>
              </w:rPr>
            </w:pPr>
            <w:r w:rsidRPr="005A46A6">
              <w:rPr>
                <w:rFonts w:ascii="Times New Roman" w:eastAsia="Arial" w:hAnsi="Times New Roman" w:cs="Times New Roman"/>
                <w:b/>
                <w:sz w:val="22"/>
                <w:szCs w:val="22"/>
                <w:lang w:val="en-US"/>
              </w:rPr>
              <w:t>June 2018</w:t>
            </w:r>
            <w:r w:rsidRPr="005A46A6">
              <w:rPr>
                <w:rFonts w:ascii="Times New Roman" w:eastAsia="Arial" w:hAnsi="Times New Roman" w:cs="Times New Roman"/>
                <w:sz w:val="22"/>
                <w:szCs w:val="22"/>
                <w:lang w:val="en-US"/>
              </w:rPr>
              <w:t xml:space="preserve">, "Regional Local Administration and Regional Governance in Greece and the EU: Developments, Reflections and Proposals", joint paper with Dimitrios V. Skiadas, Professor of European Governance, Jean Monnet Chair, University of Macedonia </w:t>
            </w:r>
          </w:p>
          <w:p w14:paraId="34067593" w14:textId="77777777" w:rsidR="00506254" w:rsidRPr="005A46A6" w:rsidRDefault="00506254" w:rsidP="00466D6A">
            <w:pPr>
              <w:jc w:val="both"/>
              <w:rPr>
                <w:rFonts w:ascii="Times New Roman" w:eastAsia="Arial" w:hAnsi="Times New Roman" w:cs="Times New Roman"/>
                <w:sz w:val="22"/>
                <w:szCs w:val="22"/>
                <w:lang w:val="en-US"/>
              </w:rPr>
            </w:pPr>
          </w:p>
          <w:p w14:paraId="76D95C3E" w14:textId="77777777" w:rsidR="00506254" w:rsidRPr="005A46A6" w:rsidRDefault="00506254" w:rsidP="00466D6A">
            <w:pPr>
              <w:jc w:val="both"/>
              <w:rPr>
                <w:rFonts w:ascii="Times New Roman" w:hAnsi="Times New Roman" w:cs="Times New Roman"/>
                <w:sz w:val="22"/>
                <w:szCs w:val="22"/>
              </w:rPr>
            </w:pPr>
            <w:r w:rsidRPr="005A46A6">
              <w:rPr>
                <w:rFonts w:ascii="Times New Roman" w:hAnsi="Times New Roman" w:cs="Times New Roman"/>
                <w:b/>
                <w:sz w:val="22"/>
                <w:szCs w:val="22"/>
              </w:rPr>
              <w:t>June 2018</w:t>
            </w:r>
            <w:r w:rsidRPr="005A46A6">
              <w:rPr>
                <w:rFonts w:ascii="Times New Roman" w:hAnsi="Times New Roman" w:cs="Times New Roman"/>
                <w:sz w:val="22"/>
                <w:szCs w:val="22"/>
              </w:rPr>
              <w:t xml:space="preserve">, Multilevel Governance Potential for Cultural Tourism in Greece’, joint paper with </w:t>
            </w:r>
            <w:proofErr w:type="spellStart"/>
            <w:r w:rsidRPr="005A46A6">
              <w:rPr>
                <w:rFonts w:ascii="Times New Roman" w:hAnsi="Times New Roman" w:cs="Times New Roman"/>
                <w:sz w:val="22"/>
                <w:szCs w:val="22"/>
              </w:rPr>
              <w:t>Dimitrios</w:t>
            </w:r>
            <w:proofErr w:type="spellEnd"/>
            <w:r w:rsidRPr="005A46A6">
              <w:rPr>
                <w:rFonts w:ascii="Times New Roman" w:hAnsi="Times New Roman" w:cs="Times New Roman"/>
                <w:sz w:val="22"/>
                <w:szCs w:val="22"/>
              </w:rPr>
              <w:t xml:space="preserve"> V. Skiadas, Prof. of European Governance, Jean Monnet Chair, Sofia </w:t>
            </w:r>
            <w:proofErr w:type="spellStart"/>
            <w:r w:rsidRPr="005A46A6">
              <w:rPr>
                <w:rFonts w:ascii="Times New Roman" w:hAnsi="Times New Roman" w:cs="Times New Roman"/>
                <w:sz w:val="22"/>
                <w:szCs w:val="22"/>
              </w:rPr>
              <w:t>Boutsiouki</w:t>
            </w:r>
            <w:proofErr w:type="spellEnd"/>
            <w:r w:rsidRPr="005A46A6">
              <w:rPr>
                <w:rFonts w:ascii="Times New Roman" w:hAnsi="Times New Roman" w:cs="Times New Roman"/>
                <w:sz w:val="22"/>
                <w:szCs w:val="22"/>
              </w:rPr>
              <w:t>, Assist. Prof, University of Macedonia.</w:t>
            </w:r>
          </w:p>
          <w:p w14:paraId="0BB4C08B" w14:textId="77777777" w:rsidR="00506254" w:rsidRPr="005A46A6" w:rsidRDefault="00506254" w:rsidP="00466D6A">
            <w:pPr>
              <w:jc w:val="both"/>
              <w:rPr>
                <w:rFonts w:ascii="Times New Roman" w:hAnsi="Times New Roman" w:cs="Times New Roman"/>
                <w:sz w:val="22"/>
                <w:szCs w:val="22"/>
              </w:rPr>
            </w:pPr>
          </w:p>
          <w:p w14:paraId="304B5E74" w14:textId="77777777" w:rsidR="00506254" w:rsidRPr="005A46A6" w:rsidRDefault="00506254" w:rsidP="00466D6A">
            <w:pPr>
              <w:jc w:val="both"/>
              <w:rPr>
                <w:rFonts w:ascii="Times New Roman" w:eastAsia="Arial" w:hAnsi="Times New Roman" w:cs="Times New Roman"/>
                <w:sz w:val="22"/>
                <w:szCs w:val="22"/>
                <w:lang w:val="en-US"/>
              </w:rPr>
            </w:pPr>
            <w:r w:rsidRPr="005A46A6">
              <w:rPr>
                <w:rFonts w:ascii="Times New Roman" w:eastAsia="Arial" w:hAnsi="Times New Roman" w:cs="Times New Roman"/>
                <w:b/>
                <w:sz w:val="22"/>
                <w:szCs w:val="22"/>
                <w:lang w:val="en-US"/>
              </w:rPr>
              <w:t>January 2018</w:t>
            </w:r>
            <w:r w:rsidRPr="005A46A6">
              <w:rPr>
                <w:rFonts w:ascii="Times New Roman" w:eastAsia="Arial" w:hAnsi="Times New Roman" w:cs="Times New Roman"/>
                <w:sz w:val="22"/>
                <w:szCs w:val="22"/>
                <w:lang w:val="en-US"/>
              </w:rPr>
              <w:t>, “</w:t>
            </w:r>
            <w:r w:rsidRPr="005A46A6">
              <w:rPr>
                <w:rFonts w:ascii="Times New Roman" w:hAnsi="Times New Roman" w:cs="Times New Roman"/>
                <w:sz w:val="22"/>
                <w:szCs w:val="22"/>
              </w:rPr>
              <w:t xml:space="preserve"> </w:t>
            </w:r>
            <w:r w:rsidRPr="005A46A6">
              <w:rPr>
                <w:rFonts w:ascii="Times New Roman" w:eastAsia="Arial" w:hAnsi="Times New Roman" w:cs="Times New Roman"/>
                <w:sz w:val="22"/>
                <w:szCs w:val="22"/>
                <w:lang w:val="en-US"/>
              </w:rPr>
              <w:t xml:space="preserve">Governance of the International Relations of  the EU: The Effect of the Regional Actors within the Member States”, in “European Governance Sovereignty”, edited by Panos Grigoriou, </w:t>
            </w:r>
            <w:proofErr w:type="spellStart"/>
            <w:r w:rsidRPr="005A46A6">
              <w:rPr>
                <w:rFonts w:ascii="Times New Roman" w:eastAsia="Arial" w:hAnsi="Times New Roman" w:cs="Times New Roman"/>
                <w:sz w:val="22"/>
                <w:szCs w:val="22"/>
                <w:lang w:val="en-US"/>
              </w:rPr>
              <w:t>GovUnet</w:t>
            </w:r>
            <w:proofErr w:type="spellEnd"/>
            <w:r w:rsidRPr="005A46A6">
              <w:rPr>
                <w:rFonts w:ascii="Times New Roman" w:eastAsia="Arial" w:hAnsi="Times New Roman" w:cs="Times New Roman"/>
                <w:sz w:val="22"/>
                <w:szCs w:val="22"/>
                <w:lang w:val="en-US"/>
              </w:rPr>
              <w:t xml:space="preserve"> Working Paper Volume 3</w:t>
            </w:r>
          </w:p>
          <w:p w14:paraId="56734654" w14:textId="77777777" w:rsidR="00506254" w:rsidRPr="005A46A6" w:rsidRDefault="00506254" w:rsidP="00466D6A">
            <w:pPr>
              <w:jc w:val="both"/>
              <w:rPr>
                <w:rFonts w:ascii="Times New Roman" w:eastAsia="Arial" w:hAnsi="Times New Roman" w:cs="Times New Roman"/>
                <w:sz w:val="22"/>
                <w:szCs w:val="22"/>
                <w:lang w:val="en-US"/>
              </w:rPr>
            </w:pPr>
          </w:p>
          <w:p w14:paraId="1F5DFB94" w14:textId="77777777" w:rsidR="00506254" w:rsidRPr="005A46A6" w:rsidRDefault="00506254" w:rsidP="00466D6A">
            <w:pPr>
              <w:spacing w:line="360" w:lineRule="auto"/>
              <w:rPr>
                <w:rFonts w:ascii="Times New Roman" w:hAnsi="Times New Roman" w:cs="Times New Roman"/>
                <w:sz w:val="22"/>
                <w:szCs w:val="22"/>
                <w:lang w:val="en-US"/>
              </w:rPr>
            </w:pPr>
            <w:r w:rsidRPr="005A46A6">
              <w:rPr>
                <w:rFonts w:ascii="Times New Roman" w:hAnsi="Times New Roman" w:cs="Times New Roman"/>
                <w:b/>
                <w:sz w:val="22"/>
                <w:szCs w:val="22"/>
                <w:lang w:val="en-US"/>
              </w:rPr>
              <w:t>February 2017,</w:t>
            </w:r>
            <w:r w:rsidRPr="005A46A6">
              <w:rPr>
                <w:rFonts w:ascii="Times New Roman" w:hAnsi="Times New Roman" w:cs="Times New Roman"/>
                <w:sz w:val="22"/>
                <w:szCs w:val="22"/>
                <w:lang w:val="en-US"/>
              </w:rPr>
              <w:t xml:space="preserve"> The diplomacy of the regions’ </w:t>
            </w:r>
            <w:r w:rsidRPr="005A46A6">
              <w:rPr>
                <w:rFonts w:ascii="Times New Roman" w:hAnsi="Times New Roman" w:cs="Times New Roman"/>
                <w:b/>
                <w:sz w:val="22"/>
                <w:szCs w:val="22"/>
                <w:lang w:val="en-US"/>
              </w:rPr>
              <w:t xml:space="preserve"> </w:t>
            </w:r>
            <w:r w:rsidRPr="005A46A6">
              <w:rPr>
                <w:rFonts w:ascii="Times New Roman" w:hAnsi="Times New Roman" w:cs="Times New Roman"/>
                <w:sz w:val="22"/>
                <w:szCs w:val="22"/>
                <w:lang w:val="en-US"/>
              </w:rPr>
              <w:t>The regions as tools for exercising soft power politics  in the European and  International Arena,</w:t>
            </w:r>
            <w:r w:rsidRPr="005A46A6">
              <w:rPr>
                <w:rFonts w:ascii="Times New Roman" w:hAnsi="Times New Roman" w:cs="Times New Roman"/>
                <w:b/>
                <w:sz w:val="22"/>
                <w:szCs w:val="22"/>
                <w:lang w:val="en-US"/>
              </w:rPr>
              <w:t xml:space="preserve"> </w:t>
            </w:r>
            <w:r w:rsidRPr="005A46A6">
              <w:rPr>
                <w:rFonts w:ascii="Times New Roman" w:hAnsi="Times New Roman" w:cs="Times New Roman"/>
                <w:sz w:val="22"/>
                <w:szCs w:val="22"/>
                <w:lang w:val="en-US"/>
              </w:rPr>
              <w:t xml:space="preserve">“GOVERNANCE, PLURALISM &amp; TRANS-NATIONALISATION IN EUROPE”, JEAN MONNET NETWORK ACTIVITIES, </w:t>
            </w:r>
            <w:proofErr w:type="spellStart"/>
            <w:r w:rsidRPr="005A46A6">
              <w:rPr>
                <w:rFonts w:ascii="Times New Roman" w:hAnsi="Times New Roman" w:cs="Times New Roman"/>
                <w:i/>
                <w:sz w:val="22"/>
                <w:szCs w:val="22"/>
                <w:lang w:val="en-US"/>
              </w:rPr>
              <w:t>GovUNet</w:t>
            </w:r>
            <w:proofErr w:type="spellEnd"/>
          </w:p>
          <w:p w14:paraId="7389284A" w14:textId="77777777" w:rsidR="00506254" w:rsidRPr="005A46A6" w:rsidRDefault="00506254" w:rsidP="00466D6A">
            <w:pPr>
              <w:spacing w:line="360" w:lineRule="auto"/>
              <w:rPr>
                <w:rStyle w:val="EuropassTextBold"/>
                <w:rFonts w:ascii="Times New Roman" w:hAnsi="Times New Roman" w:cs="Times New Roman"/>
                <w:b w:val="0"/>
                <w:sz w:val="22"/>
                <w:szCs w:val="22"/>
                <w:lang w:val="en-US"/>
              </w:rPr>
            </w:pPr>
          </w:p>
          <w:p w14:paraId="6FDBA2AE"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r w:rsidRPr="005A46A6">
              <w:rPr>
                <w:rStyle w:val="EuropassTextBold"/>
                <w:rFonts w:ascii="Times New Roman" w:hAnsi="Times New Roman" w:cs="Times New Roman"/>
                <w:sz w:val="22"/>
                <w:szCs w:val="22"/>
              </w:rPr>
              <w:t>2014</w:t>
            </w:r>
            <w:r w:rsidRPr="005A46A6">
              <w:rPr>
                <w:rFonts w:ascii="Times New Roman" w:hAnsi="Times New Roman" w:cs="Times New Roman"/>
                <w:sz w:val="22"/>
                <w:szCs w:val="22"/>
              </w:rPr>
              <w:t>: Head of the working group for the drafting of the Strategic Plan for Employment of the South Aegean Region (approved by the Regional Council in February 2014).</w:t>
            </w:r>
          </w:p>
          <w:p w14:paraId="57FCDA88"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p>
          <w:p w14:paraId="1A586DD9"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r w:rsidRPr="005A46A6">
              <w:rPr>
                <w:rStyle w:val="EuropassTextBold"/>
                <w:rFonts w:ascii="Times New Roman" w:hAnsi="Times New Roman" w:cs="Times New Roman"/>
                <w:sz w:val="22"/>
                <w:szCs w:val="22"/>
              </w:rPr>
              <w:t>2013</w:t>
            </w:r>
            <w:r w:rsidRPr="005A46A6">
              <w:rPr>
                <w:rFonts w:ascii="Times New Roman" w:hAnsi="Times New Roman" w:cs="Times New Roman"/>
                <w:sz w:val="22"/>
                <w:szCs w:val="22"/>
              </w:rPr>
              <w:t>: Drafting of the Strategic Plan for Tourism Development of the South Aegean Region (approved by the Regional Council on 14.12.2013).</w:t>
            </w:r>
          </w:p>
          <w:p w14:paraId="4D7ADA86"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p>
          <w:p w14:paraId="7D1E2576"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r w:rsidRPr="005A46A6">
              <w:rPr>
                <w:rStyle w:val="EuropassTextBold"/>
                <w:rFonts w:ascii="Times New Roman" w:hAnsi="Times New Roman" w:cs="Times New Roman"/>
                <w:sz w:val="22"/>
                <w:szCs w:val="22"/>
              </w:rPr>
              <w:t>2011-2012</w:t>
            </w:r>
            <w:r w:rsidRPr="005A46A6">
              <w:rPr>
                <w:rFonts w:ascii="Times New Roman" w:hAnsi="Times New Roman" w:cs="Times New Roman"/>
                <w:sz w:val="22"/>
                <w:szCs w:val="22"/>
              </w:rPr>
              <w:t xml:space="preserve">: Head of the scientific working group for the Strategic Plan of the South Aegean Region 2011-2020, with </w:t>
            </w:r>
            <w:proofErr w:type="spellStart"/>
            <w:r w:rsidRPr="005A46A6">
              <w:rPr>
                <w:rFonts w:ascii="Times New Roman" w:hAnsi="Times New Roman" w:cs="Times New Roman"/>
                <w:sz w:val="22"/>
                <w:szCs w:val="22"/>
              </w:rPr>
              <w:t>Panteion</w:t>
            </w:r>
            <w:proofErr w:type="spellEnd"/>
            <w:r w:rsidRPr="005A46A6">
              <w:rPr>
                <w:rFonts w:ascii="Times New Roman" w:hAnsi="Times New Roman" w:cs="Times New Roman"/>
                <w:sz w:val="22"/>
                <w:szCs w:val="22"/>
              </w:rPr>
              <w:t xml:space="preserve"> University and the Institute of Regional Development as implementing organizations.</w:t>
            </w:r>
          </w:p>
          <w:p w14:paraId="08901775"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p>
          <w:p w14:paraId="1AE09316"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r w:rsidRPr="005A46A6">
              <w:rPr>
                <w:rStyle w:val="EuropassTextBold"/>
                <w:rFonts w:ascii="Times New Roman" w:hAnsi="Times New Roman" w:cs="Times New Roman"/>
                <w:sz w:val="22"/>
                <w:szCs w:val="22"/>
              </w:rPr>
              <w:t>2009</w:t>
            </w:r>
            <w:r w:rsidRPr="005A46A6">
              <w:rPr>
                <w:rFonts w:ascii="Times New Roman" w:hAnsi="Times New Roman" w:cs="Times New Roman"/>
                <w:sz w:val="22"/>
                <w:szCs w:val="22"/>
              </w:rPr>
              <w:t>: Study on the transformation of the entirely municipal corporation under the name "RODA" into a corporation of public benefit under the name "Transport Corporation of public benefit RODA”</w:t>
            </w:r>
          </w:p>
          <w:p w14:paraId="34777395"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p>
          <w:p w14:paraId="6599E4A2"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r w:rsidRPr="005A46A6">
              <w:rPr>
                <w:rStyle w:val="EuropassTextBold"/>
                <w:rFonts w:ascii="Times New Roman" w:hAnsi="Times New Roman" w:cs="Times New Roman"/>
                <w:sz w:val="22"/>
                <w:szCs w:val="22"/>
              </w:rPr>
              <w:t>2011</w:t>
            </w:r>
            <w:r w:rsidRPr="005A46A6">
              <w:rPr>
                <w:rFonts w:ascii="Times New Roman" w:hAnsi="Times New Roman" w:cs="Times New Roman"/>
                <w:sz w:val="22"/>
                <w:szCs w:val="22"/>
              </w:rPr>
              <w:t xml:space="preserve">: Coordinator of the Working Group for the development and implementation of the Common Assessment Framework (CAF) as part of the Management by Objectives </w:t>
            </w:r>
            <w:r w:rsidRPr="005A46A6">
              <w:rPr>
                <w:rFonts w:ascii="Times New Roman" w:hAnsi="Times New Roman" w:cs="Times New Roman"/>
                <w:sz w:val="22"/>
                <w:szCs w:val="22"/>
              </w:rPr>
              <w:lastRenderedPageBreak/>
              <w:t>Scheme (Law 3230/2004): a) for the Prefecture of the Dodecanese in selected Directorates (2008-2009) and b) for the Municipality of Rhodes in selected Directorates (2009)</w:t>
            </w:r>
          </w:p>
          <w:p w14:paraId="5BE4FBF5"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p>
          <w:p w14:paraId="7AA2CF6D"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r w:rsidRPr="005A46A6">
              <w:rPr>
                <w:rStyle w:val="EuropassTextBold"/>
                <w:rFonts w:ascii="Times New Roman" w:hAnsi="Times New Roman" w:cs="Times New Roman"/>
                <w:sz w:val="22"/>
                <w:szCs w:val="22"/>
              </w:rPr>
              <w:t>2007</w:t>
            </w:r>
            <w:r w:rsidRPr="005A46A6">
              <w:rPr>
                <w:rFonts w:ascii="Times New Roman" w:hAnsi="Times New Roman" w:cs="Times New Roman"/>
                <w:sz w:val="22"/>
                <w:szCs w:val="22"/>
              </w:rPr>
              <w:t xml:space="preserve">: Drafting of a study for the Ministry of Foreign Affairs on "Developmental Prospects of the Mediterranean Union and the role of Greece" led by the professor of the University of the Aegean, Mr. Dimitris </w:t>
            </w:r>
            <w:proofErr w:type="spellStart"/>
            <w:r w:rsidRPr="005A46A6">
              <w:rPr>
                <w:rFonts w:ascii="Times New Roman" w:hAnsi="Times New Roman" w:cs="Times New Roman"/>
                <w:sz w:val="22"/>
                <w:szCs w:val="22"/>
              </w:rPr>
              <w:t>Triantafyllou</w:t>
            </w:r>
            <w:proofErr w:type="spellEnd"/>
            <w:r w:rsidRPr="005A46A6">
              <w:rPr>
                <w:rFonts w:ascii="Times New Roman" w:hAnsi="Times New Roman" w:cs="Times New Roman"/>
                <w:sz w:val="22"/>
                <w:szCs w:val="22"/>
              </w:rPr>
              <w:t>.</w:t>
            </w:r>
          </w:p>
          <w:p w14:paraId="52FC783D"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p>
          <w:p w14:paraId="3A9DAEE0"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r w:rsidRPr="005A46A6">
              <w:rPr>
                <w:rStyle w:val="EuropassTextBold"/>
                <w:rFonts w:ascii="Times New Roman" w:hAnsi="Times New Roman" w:cs="Times New Roman"/>
                <w:sz w:val="22"/>
                <w:szCs w:val="22"/>
              </w:rPr>
              <w:t>2006</w:t>
            </w:r>
            <w:r w:rsidRPr="005A46A6">
              <w:rPr>
                <w:rFonts w:ascii="Times New Roman" w:hAnsi="Times New Roman" w:cs="Times New Roman"/>
                <w:sz w:val="22"/>
                <w:szCs w:val="22"/>
              </w:rPr>
              <w:t xml:space="preserve">: Drafting of dissertation: "Euro-Mediterranean Cooperation: Assessing - Prospects of its funding programmes in the framework of the development of Third Mediterranean Countries". (Supervising professor, Dr. Dimitris </w:t>
            </w:r>
            <w:proofErr w:type="spellStart"/>
            <w:r w:rsidRPr="005A46A6">
              <w:rPr>
                <w:rFonts w:ascii="Times New Roman" w:hAnsi="Times New Roman" w:cs="Times New Roman"/>
                <w:sz w:val="22"/>
                <w:szCs w:val="22"/>
              </w:rPr>
              <w:t>Triantafyllou</w:t>
            </w:r>
            <w:proofErr w:type="spellEnd"/>
            <w:r w:rsidRPr="005A46A6">
              <w:rPr>
                <w:rFonts w:ascii="Times New Roman" w:hAnsi="Times New Roman" w:cs="Times New Roman"/>
                <w:sz w:val="22"/>
                <w:szCs w:val="22"/>
              </w:rPr>
              <w:t>).</w:t>
            </w:r>
          </w:p>
          <w:p w14:paraId="4E4AA4BC"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p>
          <w:p w14:paraId="209EA694"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r w:rsidRPr="005A46A6">
              <w:rPr>
                <w:rStyle w:val="EuropassTextBold"/>
                <w:rFonts w:ascii="Times New Roman" w:hAnsi="Times New Roman" w:cs="Times New Roman"/>
                <w:sz w:val="22"/>
                <w:szCs w:val="22"/>
              </w:rPr>
              <w:t>2002-2004</w:t>
            </w:r>
            <w:r w:rsidRPr="005A46A6">
              <w:rPr>
                <w:rFonts w:ascii="Times New Roman" w:hAnsi="Times New Roman" w:cs="Times New Roman"/>
                <w:sz w:val="22"/>
                <w:szCs w:val="22"/>
              </w:rPr>
              <w:t>: Coordinator of the Working Group for drafting the "Research of mapping entrepreneurship structures and support systems and of defining target groups and thematic specialization of structures and systems operating in the field of entrepreneurship in the Prefecture of Dodecanese", in the framework of implementing the Project "Insular Confederacy - Equal Access", under the C.I. Equal.</w:t>
            </w:r>
          </w:p>
          <w:p w14:paraId="01692CEC"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p>
          <w:p w14:paraId="3AED1334"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r w:rsidRPr="005A46A6">
              <w:rPr>
                <w:rStyle w:val="EuropassTextBold"/>
                <w:rFonts w:ascii="Times New Roman" w:hAnsi="Times New Roman" w:cs="Times New Roman"/>
                <w:sz w:val="22"/>
                <w:szCs w:val="22"/>
              </w:rPr>
              <w:t>2002-2004</w:t>
            </w:r>
            <w:r w:rsidRPr="005A46A6">
              <w:rPr>
                <w:rFonts w:ascii="Times New Roman" w:hAnsi="Times New Roman" w:cs="Times New Roman"/>
                <w:sz w:val="22"/>
                <w:szCs w:val="22"/>
              </w:rPr>
              <w:t>: Drafting of a study for the development of entrepreneurship in the field of handcraft in World Heritage Cities, in the framework of implementing the Project "Insular Confederacy - Equal Access", under the C.I. Equal.</w:t>
            </w:r>
          </w:p>
          <w:p w14:paraId="340697F2"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p>
          <w:p w14:paraId="7BFFECFC"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r w:rsidRPr="005A46A6">
              <w:rPr>
                <w:rStyle w:val="EuropassTextBold"/>
                <w:rFonts w:ascii="Times New Roman" w:hAnsi="Times New Roman" w:cs="Times New Roman"/>
                <w:sz w:val="22"/>
                <w:szCs w:val="22"/>
              </w:rPr>
              <w:t>2002-2004</w:t>
            </w:r>
            <w:r w:rsidRPr="005A46A6">
              <w:rPr>
                <w:rFonts w:ascii="Times New Roman" w:hAnsi="Times New Roman" w:cs="Times New Roman"/>
                <w:sz w:val="22"/>
                <w:szCs w:val="22"/>
              </w:rPr>
              <w:t xml:space="preserve">: Coordinator of the Working Group for the drafting of a study titled "Creation of an assessment system for service structures and </w:t>
            </w:r>
            <w:proofErr w:type="spellStart"/>
            <w:r w:rsidRPr="005A46A6">
              <w:rPr>
                <w:rFonts w:ascii="Times New Roman" w:hAnsi="Times New Roman" w:cs="Times New Roman"/>
                <w:sz w:val="22"/>
                <w:szCs w:val="22"/>
              </w:rPr>
              <w:t>counseling</w:t>
            </w:r>
            <w:proofErr w:type="spellEnd"/>
            <w:r w:rsidRPr="005A46A6">
              <w:rPr>
                <w:rFonts w:ascii="Times New Roman" w:hAnsi="Times New Roman" w:cs="Times New Roman"/>
                <w:sz w:val="22"/>
                <w:szCs w:val="22"/>
              </w:rPr>
              <w:t xml:space="preserve"> and support service systems", in the framework of implementing the Project "Insular Confederacy - Equal Access", under the C.I. Equal.</w:t>
            </w:r>
          </w:p>
          <w:p w14:paraId="24338A17" w14:textId="77777777" w:rsidR="00506254" w:rsidRPr="005A46A6" w:rsidRDefault="00506254" w:rsidP="00466D6A">
            <w:pPr>
              <w:pStyle w:val="EuropassSectionDetails"/>
              <w:jc w:val="both"/>
              <w:rPr>
                <w:rStyle w:val="EuropassTextBold"/>
                <w:rFonts w:ascii="Times New Roman" w:hAnsi="Times New Roman" w:cs="Times New Roman"/>
                <w:sz w:val="22"/>
                <w:szCs w:val="22"/>
              </w:rPr>
            </w:pPr>
          </w:p>
          <w:p w14:paraId="684568A6" w14:textId="77777777" w:rsidR="00506254" w:rsidRPr="005A46A6" w:rsidRDefault="00506254" w:rsidP="00466D6A">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2000-2002</w:t>
            </w:r>
            <w:r w:rsidRPr="005A46A6">
              <w:rPr>
                <w:rFonts w:ascii="Times New Roman" w:hAnsi="Times New Roman" w:cs="Times New Roman"/>
                <w:sz w:val="22"/>
                <w:szCs w:val="22"/>
              </w:rPr>
              <w:t xml:space="preserve">: Scientific coordinator of the study "Mapping of the Social Identity and Identification of the Socially Excluded Groups in the Prefecture of Dodecanese" which was assigned to the Social Policy Institute of the National Centre for Social Research (EKKE) by the Municipality of Rhodes and in the framework of the South Aegean R.O.P., Measure 3 "Combating Exclusion from the Labour Market", Action A "Mapping of the Social Identity and Creation of a </w:t>
            </w:r>
            <w:proofErr w:type="spellStart"/>
            <w:r w:rsidRPr="005A46A6">
              <w:rPr>
                <w:rFonts w:ascii="Times New Roman" w:hAnsi="Times New Roman" w:cs="Times New Roman"/>
                <w:sz w:val="22"/>
                <w:szCs w:val="22"/>
              </w:rPr>
              <w:t>Center</w:t>
            </w:r>
            <w:proofErr w:type="spellEnd"/>
            <w:r w:rsidRPr="005A46A6">
              <w:rPr>
                <w:rFonts w:ascii="Times New Roman" w:hAnsi="Times New Roman" w:cs="Times New Roman"/>
                <w:sz w:val="22"/>
                <w:szCs w:val="22"/>
              </w:rPr>
              <w:t xml:space="preserve"> for the Information and the Promotion in the Labour Market of the Socially Excluded Groups in the Prefecture of Dodecanese"</w:t>
            </w:r>
          </w:p>
        </w:tc>
      </w:tr>
    </w:tbl>
    <w:p w14:paraId="47A66039" w14:textId="77777777" w:rsidR="00645785" w:rsidRPr="005A46A6" w:rsidRDefault="00645785" w:rsidP="00837C28">
      <w:pPr>
        <w:pStyle w:val="ECVText"/>
        <w:jc w:val="both"/>
        <w:rPr>
          <w:rFonts w:ascii="Times New Roman" w:hAnsi="Times New Roman" w:cs="Times New Roman"/>
          <w:sz w:val="22"/>
          <w:szCs w:val="22"/>
        </w:rPr>
      </w:pPr>
    </w:p>
    <w:p w14:paraId="54C64392" w14:textId="77777777" w:rsidR="007271C1" w:rsidRPr="005A46A6" w:rsidRDefault="007271C1" w:rsidP="00837C28">
      <w:pPr>
        <w:pStyle w:val="ECVText"/>
        <w:jc w:val="both"/>
        <w:rPr>
          <w:rFonts w:ascii="Times New Roman" w:hAnsi="Times New Roman" w:cs="Times New Roman"/>
          <w:sz w:val="22"/>
          <w:szCs w:val="22"/>
        </w:rPr>
      </w:pPr>
    </w:p>
    <w:p w14:paraId="551B2236" w14:textId="77777777" w:rsidR="007271C1" w:rsidRPr="005A46A6" w:rsidRDefault="007271C1" w:rsidP="00837C28">
      <w:pPr>
        <w:pStyle w:val="ECVText"/>
        <w:jc w:val="both"/>
        <w:rPr>
          <w:rFonts w:ascii="Times New Roman" w:hAnsi="Times New Roman" w:cs="Times New Roman"/>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45785" w:rsidRPr="005A46A6" w14:paraId="37908822" w14:textId="77777777" w:rsidTr="482B54C0">
        <w:trPr>
          <w:trHeight w:val="170"/>
        </w:trPr>
        <w:tc>
          <w:tcPr>
            <w:tcW w:w="2834" w:type="dxa"/>
            <w:shd w:val="clear" w:color="auto" w:fill="auto"/>
          </w:tcPr>
          <w:p w14:paraId="0CFC5A38" w14:textId="77777777" w:rsidR="00645785" w:rsidRPr="005A46A6" w:rsidRDefault="482B54C0" w:rsidP="482B54C0">
            <w:pPr>
              <w:pStyle w:val="ECVLeftDetails"/>
              <w:jc w:val="both"/>
              <w:rPr>
                <w:rFonts w:ascii="Times New Roman" w:hAnsi="Times New Roman" w:cs="Times New Roman"/>
                <w:sz w:val="22"/>
                <w:szCs w:val="22"/>
              </w:rPr>
            </w:pPr>
            <w:r w:rsidRPr="005A46A6">
              <w:rPr>
                <w:rFonts w:ascii="Times New Roman" w:hAnsi="Times New Roman" w:cs="Times New Roman"/>
                <w:sz w:val="22"/>
                <w:szCs w:val="22"/>
              </w:rPr>
              <w:t>Seminars</w:t>
            </w:r>
            <w:r w:rsidR="00D726C1" w:rsidRPr="005A46A6">
              <w:rPr>
                <w:rFonts w:ascii="Times New Roman" w:hAnsi="Times New Roman" w:cs="Times New Roman"/>
                <w:sz w:val="22"/>
                <w:szCs w:val="22"/>
              </w:rPr>
              <w:t>/Other Conferences</w:t>
            </w:r>
          </w:p>
          <w:p w14:paraId="481DDFB3" w14:textId="77777777" w:rsidR="004E5B21" w:rsidRPr="005A46A6" w:rsidRDefault="004E5B21" w:rsidP="482B54C0">
            <w:pPr>
              <w:pStyle w:val="ECVLeft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(Selection)</w:t>
            </w:r>
          </w:p>
        </w:tc>
        <w:tc>
          <w:tcPr>
            <w:tcW w:w="7542" w:type="dxa"/>
            <w:shd w:val="clear" w:color="auto" w:fill="auto"/>
          </w:tcPr>
          <w:p w14:paraId="3D1BA933" w14:textId="77777777" w:rsidR="482B54C0" w:rsidRPr="005A46A6" w:rsidRDefault="482B54C0" w:rsidP="482B54C0">
            <w:pPr>
              <w:spacing w:line="276" w:lineRule="auto"/>
              <w:jc w:val="both"/>
              <w:rPr>
                <w:rFonts w:ascii="Times New Roman" w:eastAsia="Calibri" w:hAnsi="Times New Roman" w:cs="Times New Roman"/>
                <w:b/>
                <w:bCs/>
                <w:sz w:val="22"/>
                <w:szCs w:val="22"/>
                <w:lang w:val="en-US"/>
              </w:rPr>
            </w:pPr>
            <w:r w:rsidRPr="005A46A6">
              <w:rPr>
                <w:rFonts w:ascii="Times New Roman" w:eastAsia="Calibri" w:hAnsi="Times New Roman" w:cs="Times New Roman"/>
                <w:b/>
                <w:bCs/>
                <w:sz w:val="22"/>
                <w:szCs w:val="22"/>
                <w:lang w:val="en-US"/>
              </w:rPr>
              <w:t xml:space="preserve">Teaching at the following: </w:t>
            </w:r>
          </w:p>
          <w:p w14:paraId="6936D4D4" w14:textId="77777777" w:rsidR="007271C1" w:rsidRPr="005A46A6" w:rsidRDefault="007271C1" w:rsidP="482B54C0">
            <w:pPr>
              <w:spacing w:line="276" w:lineRule="auto"/>
              <w:jc w:val="both"/>
              <w:rPr>
                <w:rFonts w:ascii="Times New Roman" w:eastAsia="Calibri" w:hAnsi="Times New Roman" w:cs="Times New Roman"/>
                <w:b/>
                <w:bCs/>
                <w:sz w:val="22"/>
                <w:szCs w:val="22"/>
                <w:lang w:val="en-US"/>
              </w:rPr>
            </w:pPr>
          </w:p>
          <w:p w14:paraId="778FB7E8" w14:textId="77777777" w:rsidR="007271C1" w:rsidRPr="005A46A6" w:rsidRDefault="002D1F61" w:rsidP="482B54C0">
            <w:pPr>
              <w:spacing w:line="276" w:lineRule="auto"/>
              <w:jc w:val="both"/>
              <w:rPr>
                <w:rFonts w:ascii="Times New Roman" w:eastAsia="Calibri" w:hAnsi="Times New Roman" w:cs="Times New Roman"/>
                <w:b/>
                <w:bCs/>
                <w:sz w:val="22"/>
                <w:szCs w:val="22"/>
                <w:u w:val="single"/>
                <w:lang w:val="en-US"/>
              </w:rPr>
            </w:pPr>
            <w:r w:rsidRPr="005A46A6">
              <w:rPr>
                <w:rFonts w:ascii="Times New Roman" w:eastAsia="Calibri" w:hAnsi="Times New Roman" w:cs="Times New Roman"/>
                <w:b/>
                <w:bCs/>
                <w:sz w:val="22"/>
                <w:szCs w:val="22"/>
                <w:u w:val="single"/>
                <w:lang w:val="en-US"/>
              </w:rPr>
              <w:t>December 2021 (15.12)</w:t>
            </w:r>
          </w:p>
          <w:p w14:paraId="5F8F38E3" w14:textId="77777777" w:rsidR="00466D6A" w:rsidRPr="005A46A6" w:rsidRDefault="002D1F61" w:rsidP="482B54C0">
            <w:pPr>
              <w:spacing w:line="276" w:lineRule="auto"/>
              <w:jc w:val="both"/>
              <w:rPr>
                <w:rFonts w:ascii="Times New Roman" w:eastAsia="Calibri" w:hAnsi="Times New Roman" w:cs="Times New Roman"/>
                <w:sz w:val="22"/>
                <w:szCs w:val="22"/>
                <w:lang w:val="en-US"/>
              </w:rPr>
            </w:pPr>
            <w:r w:rsidRPr="005A46A6">
              <w:rPr>
                <w:rFonts w:ascii="Times New Roman" w:eastAsia="Calibri" w:hAnsi="Times New Roman" w:cs="Times New Roman"/>
                <w:sz w:val="22"/>
                <w:szCs w:val="22"/>
                <w:lang w:val="en-US"/>
              </w:rPr>
              <w:t xml:space="preserve">Lecture “THE EU AS A SUBJECT OF INTERNATIONAL LAW” (3hours) at the dept of Sociology/Aegean University </w:t>
            </w:r>
          </w:p>
          <w:p w14:paraId="1486552D" w14:textId="77777777" w:rsidR="002D1F61" w:rsidRPr="005A46A6" w:rsidRDefault="002D1F61" w:rsidP="007E10A0">
            <w:pPr>
              <w:rPr>
                <w:rFonts w:ascii="Times New Roman" w:eastAsia="Calibri" w:hAnsi="Times New Roman" w:cs="Times New Roman"/>
                <w:b/>
                <w:sz w:val="22"/>
                <w:szCs w:val="22"/>
                <w:u w:val="single"/>
                <w:lang w:val="en-US"/>
              </w:rPr>
            </w:pPr>
          </w:p>
          <w:p w14:paraId="007E6ABB" w14:textId="77777777" w:rsidR="007271C1" w:rsidRPr="005A46A6" w:rsidRDefault="00466D6A" w:rsidP="007E10A0">
            <w:pPr>
              <w:rPr>
                <w:rFonts w:ascii="Times New Roman" w:eastAsia="Calibri" w:hAnsi="Times New Roman" w:cs="Times New Roman"/>
                <w:bCs/>
                <w:sz w:val="22"/>
                <w:szCs w:val="22"/>
                <w:lang w:val="en-US"/>
              </w:rPr>
            </w:pPr>
            <w:r w:rsidRPr="005A46A6">
              <w:rPr>
                <w:rFonts w:ascii="Times New Roman" w:eastAsia="Calibri" w:hAnsi="Times New Roman" w:cs="Times New Roman"/>
                <w:b/>
                <w:sz w:val="22"/>
                <w:szCs w:val="22"/>
                <w:u w:val="single"/>
                <w:lang w:val="en-US"/>
              </w:rPr>
              <w:t>July 2021 (19-23)</w:t>
            </w:r>
            <w:r w:rsidR="007E10A0" w:rsidRPr="005A46A6">
              <w:rPr>
                <w:rFonts w:ascii="Times New Roman" w:eastAsia="Calibri" w:hAnsi="Times New Roman" w:cs="Times New Roman"/>
                <w:bCs/>
                <w:sz w:val="22"/>
                <w:szCs w:val="22"/>
                <w:lang w:val="en-US"/>
              </w:rPr>
              <w:t xml:space="preserve"> </w:t>
            </w:r>
          </w:p>
          <w:p w14:paraId="0CD13113" w14:textId="77777777" w:rsidR="00466D6A" w:rsidRPr="005A46A6" w:rsidRDefault="007E10A0" w:rsidP="007E10A0">
            <w:pPr>
              <w:rPr>
                <w:rFonts w:ascii="Times New Roman" w:eastAsia="Times New Roman" w:hAnsi="Times New Roman" w:cs="Times New Roman"/>
                <w:color w:val="auto"/>
                <w:spacing w:val="0"/>
                <w:kern w:val="0"/>
                <w:sz w:val="22"/>
                <w:szCs w:val="22"/>
                <w:lang w:val="en-US" w:eastAsia="el-GR" w:bidi="ar-SA"/>
              </w:rPr>
            </w:pPr>
            <w:r w:rsidRPr="005A46A6">
              <w:rPr>
                <w:rFonts w:ascii="Times New Roman" w:eastAsia="Calibri" w:hAnsi="Times New Roman" w:cs="Times New Roman"/>
                <w:bCs/>
                <w:sz w:val="22"/>
                <w:szCs w:val="22"/>
                <w:lang w:val="en-US"/>
              </w:rPr>
              <w:t xml:space="preserve"> </w:t>
            </w:r>
            <w:r w:rsidR="002D1F61" w:rsidRPr="005A46A6">
              <w:rPr>
                <w:rFonts w:ascii="Times New Roman" w:eastAsia="Calibri" w:hAnsi="Times New Roman" w:cs="Times New Roman"/>
                <w:bCs/>
                <w:sz w:val="22"/>
                <w:szCs w:val="22"/>
                <w:lang w:val="en-US"/>
              </w:rPr>
              <w:t>Lectures at the w</w:t>
            </w:r>
            <w:r w:rsidR="00466D6A" w:rsidRPr="005A46A6">
              <w:rPr>
                <w:rFonts w:ascii="Times New Roman" w:eastAsia="Calibri" w:hAnsi="Times New Roman" w:cs="Times New Roman"/>
                <w:bCs/>
                <w:sz w:val="22"/>
                <w:szCs w:val="22"/>
                <w:lang w:val="en-US"/>
              </w:rPr>
              <w:t>orkshop titled «</w:t>
            </w:r>
            <w:r w:rsidR="00466D6A" w:rsidRPr="005A46A6">
              <w:rPr>
                <w:rFonts w:ascii="Times New Roman" w:eastAsia="Calibri" w:hAnsi="Times New Roman" w:cs="Times New Roman"/>
                <w:b/>
                <w:bCs/>
                <w:sz w:val="22"/>
                <w:szCs w:val="22"/>
                <w:lang w:val="en-US"/>
              </w:rPr>
              <w:t>EU external relations &amp; Cohesion»</w:t>
            </w:r>
            <w:r w:rsidR="00466D6A" w:rsidRPr="005A46A6">
              <w:rPr>
                <w:rFonts w:ascii="Times New Roman" w:eastAsia="Calibri" w:hAnsi="Times New Roman" w:cs="Times New Roman"/>
                <w:bCs/>
                <w:sz w:val="22"/>
                <w:szCs w:val="22"/>
                <w:lang w:val="en-US"/>
              </w:rPr>
              <w:t xml:space="preserve"> </w:t>
            </w:r>
            <w:r w:rsidRPr="005A46A6">
              <w:rPr>
                <w:rFonts w:ascii="Times New Roman" w:eastAsia="Calibri" w:hAnsi="Times New Roman" w:cs="Times New Roman"/>
                <w:bCs/>
                <w:sz w:val="22"/>
                <w:szCs w:val="22"/>
                <w:lang w:val="en-US"/>
              </w:rPr>
              <w:t xml:space="preserve">in the framework </w:t>
            </w:r>
            <w:proofErr w:type="gramStart"/>
            <w:r w:rsidRPr="005A46A6">
              <w:rPr>
                <w:rFonts w:ascii="Times New Roman" w:eastAsia="Calibri" w:hAnsi="Times New Roman" w:cs="Times New Roman"/>
                <w:bCs/>
                <w:sz w:val="22"/>
                <w:szCs w:val="22"/>
                <w:lang w:val="en-US"/>
              </w:rPr>
              <w:t xml:space="preserve">of </w:t>
            </w:r>
            <w:r w:rsidR="00466D6A" w:rsidRPr="005A46A6">
              <w:rPr>
                <w:rFonts w:ascii="Times New Roman" w:eastAsia="Calibri" w:hAnsi="Times New Roman" w:cs="Times New Roman"/>
                <w:bCs/>
                <w:sz w:val="22"/>
                <w:szCs w:val="22"/>
                <w:lang w:val="en-US"/>
              </w:rPr>
              <w:t xml:space="preserve"> the</w:t>
            </w:r>
            <w:proofErr w:type="gramEnd"/>
            <w:r w:rsidR="00466D6A" w:rsidRPr="005A46A6">
              <w:rPr>
                <w:rFonts w:ascii="Times New Roman" w:eastAsia="Calibri" w:hAnsi="Times New Roman" w:cs="Times New Roman"/>
                <w:bCs/>
                <w:sz w:val="22"/>
                <w:szCs w:val="22"/>
                <w:lang w:val="en-US"/>
              </w:rPr>
              <w:t xml:space="preserve"> Summer School “</w:t>
            </w:r>
            <w:hyperlink r:id="rId15" w:tgtFrame="_blank" w:history="1">
              <w:r w:rsidRPr="005A46A6">
                <w:rPr>
                  <w:rFonts w:ascii="Times New Roman" w:eastAsia="Times New Roman" w:hAnsi="Times New Roman" w:cs="Times New Roman"/>
                  <w:color w:val="auto"/>
                  <w:spacing w:val="0"/>
                  <w:kern w:val="0"/>
                  <w:sz w:val="22"/>
                  <w:szCs w:val="22"/>
                  <w:lang w:val="en-US" w:eastAsia="el-GR" w:bidi="ar-SA"/>
                </w:rPr>
                <w:t>EU COHESION AND GOVERNANCE. CULTURAL DYNAMICS AND REGIONAL PERSPECTIVES – GOVART 2021</w:t>
              </w:r>
            </w:hyperlink>
            <w:r w:rsidRPr="005A46A6">
              <w:rPr>
                <w:rFonts w:ascii="Times New Roman" w:eastAsia="Times New Roman" w:hAnsi="Times New Roman" w:cs="Times New Roman"/>
                <w:color w:val="auto"/>
                <w:spacing w:val="0"/>
                <w:kern w:val="0"/>
                <w:sz w:val="22"/>
                <w:szCs w:val="22"/>
                <w:lang w:val="en-US" w:eastAsia="el-GR" w:bidi="ar-SA"/>
              </w:rPr>
              <w:t xml:space="preserve"> , School of Social Sciences - Department of Sociology</w:t>
            </w:r>
            <w:r w:rsidR="007271C1" w:rsidRPr="005A46A6">
              <w:rPr>
                <w:rFonts w:ascii="Times New Roman" w:eastAsia="Calibri" w:hAnsi="Times New Roman" w:cs="Times New Roman"/>
                <w:bCs/>
                <w:sz w:val="22"/>
                <w:szCs w:val="22"/>
                <w:lang w:val="en-US"/>
              </w:rPr>
              <w:t xml:space="preserve"> (twelve hours (12))</w:t>
            </w:r>
          </w:p>
          <w:p w14:paraId="50544EAA" w14:textId="77777777" w:rsidR="00305629" w:rsidRPr="005A46A6" w:rsidRDefault="00305629" w:rsidP="482B54C0">
            <w:pPr>
              <w:spacing w:line="276" w:lineRule="auto"/>
              <w:jc w:val="both"/>
              <w:rPr>
                <w:rFonts w:ascii="Times New Roman" w:eastAsia="Calibri" w:hAnsi="Times New Roman" w:cs="Times New Roman"/>
                <w:bCs/>
                <w:sz w:val="22"/>
                <w:szCs w:val="22"/>
                <w:lang w:val="en-US"/>
              </w:rPr>
            </w:pPr>
          </w:p>
          <w:p w14:paraId="4D5AADE8" w14:textId="77777777" w:rsidR="0092213E" w:rsidRPr="005A46A6" w:rsidRDefault="0092213E" w:rsidP="0092213E">
            <w:pPr>
              <w:spacing w:line="276" w:lineRule="auto"/>
              <w:jc w:val="both"/>
              <w:rPr>
                <w:rFonts w:ascii="Times New Roman" w:eastAsia="Calibri" w:hAnsi="Times New Roman" w:cs="Times New Roman"/>
                <w:b/>
                <w:sz w:val="22"/>
                <w:szCs w:val="22"/>
                <w:u w:val="single"/>
                <w:lang w:val="en-US"/>
              </w:rPr>
            </w:pPr>
            <w:r w:rsidRPr="005A46A6">
              <w:rPr>
                <w:rFonts w:ascii="Times New Roman" w:eastAsia="Calibri" w:hAnsi="Times New Roman" w:cs="Times New Roman"/>
                <w:b/>
                <w:sz w:val="22"/>
                <w:szCs w:val="22"/>
                <w:u w:val="single"/>
                <w:lang w:val="en-US"/>
              </w:rPr>
              <w:lastRenderedPageBreak/>
              <w:t>April-May 2021</w:t>
            </w:r>
          </w:p>
          <w:p w14:paraId="2ACE6CDB" w14:textId="77777777" w:rsidR="00305629" w:rsidRPr="005A46A6" w:rsidRDefault="00305629" w:rsidP="00305629">
            <w:pPr>
              <w:spacing w:line="276" w:lineRule="auto"/>
              <w:jc w:val="both"/>
              <w:rPr>
                <w:rFonts w:ascii="Times New Roman" w:eastAsia="Calibri" w:hAnsi="Times New Roman" w:cs="Times New Roman"/>
                <w:bCs/>
                <w:sz w:val="22"/>
                <w:szCs w:val="22"/>
                <w:lang w:val="en-US"/>
              </w:rPr>
            </w:pPr>
            <w:r w:rsidRPr="005A46A6">
              <w:rPr>
                <w:rFonts w:ascii="Times New Roman" w:eastAsia="Calibri" w:hAnsi="Times New Roman" w:cs="Times New Roman"/>
                <w:bCs/>
                <w:sz w:val="22"/>
                <w:szCs w:val="22"/>
                <w:lang w:val="en-US"/>
              </w:rPr>
              <w:t>EU Institutions: The EU in the Global Community (E-class), University of Aegean, Department of Sociology</w:t>
            </w:r>
            <w:r w:rsidR="007271C1" w:rsidRPr="005A46A6">
              <w:rPr>
                <w:rFonts w:ascii="Times New Roman" w:eastAsia="Calibri" w:hAnsi="Times New Roman" w:cs="Times New Roman"/>
                <w:bCs/>
                <w:sz w:val="22"/>
                <w:szCs w:val="22"/>
                <w:lang w:val="en-US"/>
              </w:rPr>
              <w:t xml:space="preserve"> (39 hours)</w:t>
            </w:r>
          </w:p>
          <w:p w14:paraId="4C32E3A7" w14:textId="77777777" w:rsidR="00004329" w:rsidRPr="005A46A6" w:rsidRDefault="00004329" w:rsidP="482B54C0">
            <w:pPr>
              <w:spacing w:line="276" w:lineRule="auto"/>
              <w:jc w:val="both"/>
              <w:rPr>
                <w:rFonts w:ascii="Times New Roman" w:eastAsia="Calibri" w:hAnsi="Times New Roman" w:cs="Times New Roman"/>
                <w:bCs/>
                <w:sz w:val="22"/>
                <w:szCs w:val="22"/>
                <w:u w:val="single"/>
                <w:lang w:val="en-US"/>
              </w:rPr>
            </w:pPr>
          </w:p>
          <w:p w14:paraId="57544C31" w14:textId="77777777" w:rsidR="00486604" w:rsidRPr="005A46A6" w:rsidRDefault="00410FDB" w:rsidP="482B54C0">
            <w:pPr>
              <w:spacing w:line="276" w:lineRule="auto"/>
              <w:jc w:val="both"/>
              <w:rPr>
                <w:rFonts w:ascii="Times New Roman" w:eastAsia="Calibri" w:hAnsi="Times New Roman" w:cs="Times New Roman"/>
                <w:b/>
                <w:sz w:val="22"/>
                <w:szCs w:val="22"/>
                <w:u w:val="single"/>
                <w:lang w:val="en-US"/>
              </w:rPr>
            </w:pPr>
            <w:r w:rsidRPr="005A46A6">
              <w:rPr>
                <w:rFonts w:ascii="Times New Roman" w:eastAsia="Calibri" w:hAnsi="Times New Roman" w:cs="Times New Roman"/>
                <w:b/>
                <w:sz w:val="22"/>
                <w:szCs w:val="22"/>
                <w:u w:val="single"/>
                <w:lang w:val="en-US"/>
              </w:rPr>
              <w:t>March-May</w:t>
            </w:r>
            <w:r w:rsidR="00486604" w:rsidRPr="005A46A6">
              <w:rPr>
                <w:rFonts w:ascii="Times New Roman" w:eastAsia="Calibri" w:hAnsi="Times New Roman" w:cs="Times New Roman"/>
                <w:b/>
                <w:sz w:val="22"/>
                <w:szCs w:val="22"/>
                <w:u w:val="single"/>
                <w:lang w:val="en-US"/>
              </w:rPr>
              <w:t xml:space="preserve"> 2020</w:t>
            </w:r>
          </w:p>
          <w:p w14:paraId="57FBDB6D" w14:textId="77777777" w:rsidR="00486604" w:rsidRPr="005A46A6" w:rsidRDefault="00486604" w:rsidP="482B54C0">
            <w:pPr>
              <w:spacing w:line="276" w:lineRule="auto"/>
              <w:jc w:val="both"/>
              <w:rPr>
                <w:rFonts w:ascii="Times New Roman" w:eastAsia="Calibri" w:hAnsi="Times New Roman" w:cs="Times New Roman"/>
                <w:bCs/>
                <w:sz w:val="22"/>
                <w:szCs w:val="22"/>
                <w:lang w:val="en-US"/>
              </w:rPr>
            </w:pPr>
            <w:r w:rsidRPr="005A46A6">
              <w:rPr>
                <w:rFonts w:ascii="Times New Roman" w:eastAsia="Calibri" w:hAnsi="Times New Roman" w:cs="Times New Roman"/>
                <w:b/>
                <w:bCs/>
                <w:sz w:val="22"/>
                <w:szCs w:val="22"/>
                <w:lang w:val="en-US"/>
              </w:rPr>
              <w:t>-</w:t>
            </w:r>
            <w:r w:rsidRPr="005A46A6">
              <w:rPr>
                <w:rFonts w:ascii="Times New Roman" w:eastAsia="Calibri" w:hAnsi="Times New Roman" w:cs="Times New Roman"/>
                <w:bCs/>
                <w:sz w:val="22"/>
                <w:szCs w:val="22"/>
                <w:lang w:val="en-US"/>
              </w:rPr>
              <w:t>EU Institutions: The EU in the Global Community (E-class)</w:t>
            </w:r>
            <w:r w:rsidR="007A213D" w:rsidRPr="005A46A6">
              <w:rPr>
                <w:rFonts w:ascii="Times New Roman" w:eastAsia="Calibri" w:hAnsi="Times New Roman" w:cs="Times New Roman"/>
                <w:bCs/>
                <w:sz w:val="22"/>
                <w:szCs w:val="22"/>
                <w:lang w:val="en-US"/>
              </w:rPr>
              <w:t>, University of Aegean, Department of Sociology</w:t>
            </w:r>
            <w:r w:rsidR="007271C1" w:rsidRPr="005A46A6">
              <w:rPr>
                <w:rFonts w:ascii="Times New Roman" w:eastAsia="Calibri" w:hAnsi="Times New Roman" w:cs="Times New Roman"/>
                <w:bCs/>
                <w:sz w:val="22"/>
                <w:szCs w:val="22"/>
                <w:lang w:val="en-US"/>
              </w:rPr>
              <w:t xml:space="preserve"> (39 hours)</w:t>
            </w:r>
          </w:p>
          <w:p w14:paraId="741DC673" w14:textId="77777777" w:rsidR="00004329" w:rsidRPr="005A46A6" w:rsidRDefault="00004329" w:rsidP="00486604">
            <w:pPr>
              <w:spacing w:line="276" w:lineRule="auto"/>
              <w:jc w:val="both"/>
              <w:rPr>
                <w:rFonts w:ascii="Times New Roman" w:eastAsia="Calibri" w:hAnsi="Times New Roman" w:cs="Times New Roman"/>
                <w:b/>
                <w:bCs/>
                <w:sz w:val="22"/>
                <w:szCs w:val="22"/>
                <w:lang w:val="en-US"/>
              </w:rPr>
            </w:pPr>
          </w:p>
          <w:p w14:paraId="35533286" w14:textId="77777777" w:rsidR="002F13D5" w:rsidRPr="005A46A6" w:rsidRDefault="002F13D5" w:rsidP="00486604">
            <w:pPr>
              <w:spacing w:line="276" w:lineRule="auto"/>
              <w:jc w:val="both"/>
              <w:rPr>
                <w:rFonts w:ascii="Times New Roman" w:eastAsia="Calibri" w:hAnsi="Times New Roman" w:cs="Times New Roman"/>
                <w:b/>
                <w:sz w:val="22"/>
                <w:szCs w:val="22"/>
                <w:u w:val="single"/>
                <w:lang w:val="en-US"/>
              </w:rPr>
            </w:pPr>
            <w:r w:rsidRPr="005A46A6">
              <w:rPr>
                <w:rFonts w:ascii="Times New Roman" w:eastAsia="Calibri" w:hAnsi="Times New Roman" w:cs="Times New Roman"/>
                <w:b/>
                <w:sz w:val="22"/>
                <w:szCs w:val="22"/>
                <w:u w:val="single"/>
                <w:lang w:val="en-US"/>
              </w:rPr>
              <w:t>May 2018</w:t>
            </w:r>
          </w:p>
          <w:p w14:paraId="53C60530" w14:textId="77777777" w:rsidR="002F13D5" w:rsidRPr="005A46A6" w:rsidRDefault="002F13D5" w:rsidP="002F13D5">
            <w:pPr>
              <w:jc w:val="both"/>
              <w:rPr>
                <w:rFonts w:ascii="Times New Roman" w:hAnsi="Times New Roman" w:cs="Times New Roman"/>
                <w:sz w:val="22"/>
                <w:szCs w:val="22"/>
              </w:rPr>
            </w:pPr>
            <w:r w:rsidRPr="005A46A6">
              <w:rPr>
                <w:rFonts w:ascii="Times New Roman" w:eastAsia="Arial" w:hAnsi="Times New Roman" w:cs="Times New Roman"/>
                <w:sz w:val="22"/>
                <w:szCs w:val="22"/>
                <w:lang w:val="en-US"/>
              </w:rPr>
              <w:t xml:space="preserve">- Human rights protection in the EU external relations. Case study: Cotonou Partnership Agreement, </w:t>
            </w:r>
            <w:proofErr w:type="spellStart"/>
            <w:r w:rsidRPr="005A46A6">
              <w:rPr>
                <w:rFonts w:ascii="Times New Roman" w:eastAsia="Arial" w:hAnsi="Times New Roman" w:cs="Times New Roman"/>
                <w:sz w:val="22"/>
                <w:szCs w:val="22"/>
                <w:lang w:val="en-US"/>
              </w:rPr>
              <w:t>GovUnet</w:t>
            </w:r>
            <w:proofErr w:type="spellEnd"/>
            <w:r w:rsidRPr="005A46A6">
              <w:rPr>
                <w:rFonts w:ascii="Times New Roman" w:eastAsia="Arial" w:hAnsi="Times New Roman" w:cs="Times New Roman"/>
                <w:sz w:val="22"/>
                <w:szCs w:val="22"/>
                <w:lang w:val="en-US"/>
              </w:rPr>
              <w:t xml:space="preserve"> Seminar- University of Aegean</w:t>
            </w:r>
            <w:r w:rsidR="007271C1" w:rsidRPr="005A46A6">
              <w:rPr>
                <w:rFonts w:ascii="Times New Roman" w:eastAsia="Arial" w:hAnsi="Times New Roman" w:cs="Times New Roman"/>
                <w:sz w:val="22"/>
                <w:szCs w:val="22"/>
                <w:lang w:val="en-US"/>
              </w:rPr>
              <w:t xml:space="preserve"> (9 hours)</w:t>
            </w:r>
          </w:p>
          <w:p w14:paraId="6EC1D95A" w14:textId="77777777" w:rsidR="002F13D5" w:rsidRPr="005A46A6" w:rsidRDefault="002F13D5" w:rsidP="00486604">
            <w:pPr>
              <w:spacing w:line="276" w:lineRule="auto"/>
              <w:jc w:val="both"/>
              <w:rPr>
                <w:rFonts w:ascii="Times New Roman" w:eastAsia="Calibri" w:hAnsi="Times New Roman" w:cs="Times New Roman"/>
                <w:bCs/>
                <w:sz w:val="22"/>
                <w:szCs w:val="22"/>
                <w:u w:val="single"/>
                <w:lang w:val="en-US"/>
              </w:rPr>
            </w:pPr>
          </w:p>
          <w:p w14:paraId="1DBC4683" w14:textId="77777777" w:rsidR="00486604" w:rsidRPr="005A46A6" w:rsidRDefault="00486604" w:rsidP="00486604">
            <w:pPr>
              <w:spacing w:line="276" w:lineRule="auto"/>
              <w:jc w:val="both"/>
              <w:rPr>
                <w:rFonts w:ascii="Times New Roman" w:eastAsia="Calibri" w:hAnsi="Times New Roman" w:cs="Times New Roman"/>
                <w:b/>
                <w:sz w:val="22"/>
                <w:szCs w:val="22"/>
                <w:u w:val="single"/>
                <w:lang w:val="en-US"/>
              </w:rPr>
            </w:pPr>
            <w:r w:rsidRPr="005A46A6">
              <w:rPr>
                <w:rFonts w:ascii="Times New Roman" w:eastAsia="Calibri" w:hAnsi="Times New Roman" w:cs="Times New Roman"/>
                <w:b/>
                <w:sz w:val="22"/>
                <w:szCs w:val="22"/>
                <w:u w:val="single"/>
                <w:lang w:val="en-US"/>
              </w:rPr>
              <w:t>April 2018</w:t>
            </w:r>
          </w:p>
          <w:p w14:paraId="5AE9C9F5" w14:textId="77777777" w:rsidR="002F13D5" w:rsidRPr="005A46A6" w:rsidRDefault="002F13D5" w:rsidP="00486604">
            <w:pPr>
              <w:spacing w:line="276" w:lineRule="auto"/>
              <w:jc w:val="both"/>
              <w:rPr>
                <w:rFonts w:ascii="Times New Roman" w:eastAsia="Calibri" w:hAnsi="Times New Roman" w:cs="Times New Roman"/>
                <w:sz w:val="22"/>
                <w:szCs w:val="22"/>
                <w:u w:val="single"/>
                <w:lang w:val="en-US"/>
              </w:rPr>
            </w:pPr>
            <w:r w:rsidRPr="005A46A6">
              <w:rPr>
                <w:rFonts w:ascii="Times New Roman" w:eastAsia="Arial" w:hAnsi="Times New Roman" w:cs="Times New Roman"/>
                <w:sz w:val="22"/>
                <w:szCs w:val="22"/>
                <w:lang w:val="en-US"/>
              </w:rPr>
              <w:t>(Title of the Seminar: European System for the Protection of Human Rights-</w:t>
            </w:r>
            <w:r w:rsidRPr="005A46A6">
              <w:rPr>
                <w:rFonts w:ascii="Times New Roman" w:eastAsia="Calibri" w:hAnsi="Times New Roman" w:cs="Times New Roman"/>
                <w:bCs/>
                <w:sz w:val="22"/>
                <w:szCs w:val="22"/>
                <w:lang w:val="en-US"/>
              </w:rPr>
              <w:t xml:space="preserve"> University of Aegean, Department of Sociology)</w:t>
            </w:r>
          </w:p>
          <w:p w14:paraId="55F5A8F3" w14:textId="77777777" w:rsidR="00004329" w:rsidRPr="005A46A6" w:rsidRDefault="482B54C0" w:rsidP="00486604">
            <w:pPr>
              <w:spacing w:line="276" w:lineRule="auto"/>
              <w:jc w:val="both"/>
              <w:rPr>
                <w:rFonts w:ascii="Times New Roman" w:eastAsia="Calibri" w:hAnsi="Times New Roman" w:cs="Times New Roman"/>
                <w:bCs/>
                <w:sz w:val="22"/>
                <w:szCs w:val="22"/>
                <w:lang w:val="en-US"/>
              </w:rPr>
            </w:pPr>
            <w:r w:rsidRPr="005A46A6">
              <w:rPr>
                <w:rFonts w:ascii="Times New Roman" w:eastAsia="Arial" w:hAnsi="Times New Roman" w:cs="Times New Roman"/>
                <w:sz w:val="22"/>
                <w:szCs w:val="22"/>
                <w:lang w:val="en-US"/>
              </w:rPr>
              <w:t xml:space="preserve">-Cotonou Agreement: A special framework for the Protection of Human Rights </w:t>
            </w:r>
          </w:p>
          <w:p w14:paraId="4C5F5029" w14:textId="77777777" w:rsidR="482B54C0" w:rsidRPr="005A46A6" w:rsidRDefault="482B54C0" w:rsidP="00486604">
            <w:pPr>
              <w:spacing w:line="276" w:lineRule="auto"/>
              <w:jc w:val="both"/>
              <w:rPr>
                <w:rFonts w:ascii="Times New Roman" w:eastAsia="Calibri" w:hAnsi="Times New Roman" w:cs="Times New Roman"/>
                <w:sz w:val="22"/>
                <w:szCs w:val="22"/>
                <w:lang w:val="en-US"/>
              </w:rPr>
            </w:pPr>
            <w:r w:rsidRPr="005A46A6">
              <w:rPr>
                <w:rFonts w:ascii="Times New Roman" w:eastAsia="Arial" w:hAnsi="Times New Roman" w:cs="Times New Roman"/>
                <w:sz w:val="22"/>
                <w:szCs w:val="22"/>
                <w:lang w:val="en-US"/>
              </w:rPr>
              <w:t xml:space="preserve">-Cotonou Agreement: institutional framework, content, operation mode of financing &amp; Human Rights Protection Clauses </w:t>
            </w:r>
          </w:p>
          <w:p w14:paraId="7F932595" w14:textId="77777777" w:rsidR="482B54C0" w:rsidRPr="005A46A6" w:rsidRDefault="482B54C0" w:rsidP="482B54C0">
            <w:pPr>
              <w:jc w:val="both"/>
              <w:rPr>
                <w:rFonts w:ascii="Times New Roman" w:eastAsia="Arial" w:hAnsi="Times New Roman" w:cs="Times New Roman"/>
                <w:sz w:val="22"/>
                <w:szCs w:val="22"/>
              </w:rPr>
            </w:pPr>
            <w:r w:rsidRPr="005A46A6">
              <w:rPr>
                <w:rFonts w:ascii="Times New Roman" w:eastAsia="Arial" w:hAnsi="Times New Roman" w:cs="Times New Roman"/>
                <w:sz w:val="22"/>
                <w:szCs w:val="22"/>
                <w:lang w:val="en-US"/>
              </w:rPr>
              <w:t xml:space="preserve">-GLOBAL EU STRATEGY for foreign and security policy </w:t>
            </w:r>
          </w:p>
          <w:p w14:paraId="4B15CC86" w14:textId="77777777" w:rsidR="00410FDB" w:rsidRPr="005A46A6" w:rsidRDefault="00410FDB" w:rsidP="482B54C0">
            <w:pPr>
              <w:pStyle w:val="EuropassSectionDetails"/>
              <w:jc w:val="both"/>
              <w:rPr>
                <w:rStyle w:val="EuropassTextBold"/>
                <w:rFonts w:ascii="Times New Roman" w:hAnsi="Times New Roman" w:cs="Times New Roman"/>
                <w:sz w:val="22"/>
                <w:szCs w:val="22"/>
              </w:rPr>
            </w:pPr>
          </w:p>
          <w:p w14:paraId="1E541336"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March 2014</w:t>
            </w:r>
          </w:p>
          <w:p w14:paraId="1A71D2FD" w14:textId="77777777" w:rsidR="00645785" w:rsidRPr="005A46A6" w:rsidRDefault="482B54C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 Organization of training programmes for</w:t>
            </w:r>
            <w:r w:rsidR="007271C1" w:rsidRPr="005A46A6">
              <w:rPr>
                <w:rFonts w:ascii="Times New Roman" w:hAnsi="Times New Roman" w:cs="Times New Roman"/>
                <w:sz w:val="22"/>
                <w:szCs w:val="22"/>
              </w:rPr>
              <w:t xml:space="preserve"> </w:t>
            </w:r>
            <w:r w:rsidRPr="005A46A6">
              <w:rPr>
                <w:rFonts w:ascii="Times New Roman" w:hAnsi="Times New Roman" w:cs="Times New Roman"/>
                <w:sz w:val="22"/>
                <w:szCs w:val="22"/>
              </w:rPr>
              <w:t>entrepreneurs in tourism in collaboration with the Greek Association of Young</w:t>
            </w:r>
            <w:r w:rsidRPr="005A46A6">
              <w:rPr>
                <w:rFonts w:ascii="Times New Roman" w:hAnsi="Times New Roman" w:cs="Times New Roman"/>
                <w:sz w:val="22"/>
                <w:szCs w:val="22"/>
                <w:lang w:val="en-US"/>
              </w:rPr>
              <w:t xml:space="preserve"> </w:t>
            </w:r>
            <w:r w:rsidRPr="005A46A6">
              <w:rPr>
                <w:rFonts w:ascii="Times New Roman" w:hAnsi="Times New Roman" w:cs="Times New Roman"/>
                <w:sz w:val="22"/>
                <w:szCs w:val="22"/>
              </w:rPr>
              <w:t>Entrepreneurs (ESYNENA).</w:t>
            </w:r>
          </w:p>
          <w:p w14:paraId="1BB7FB9E" w14:textId="77777777" w:rsidR="00645785" w:rsidRPr="005A46A6" w:rsidRDefault="482B54C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 Organization of a two-day seminar in Rhodes in</w:t>
            </w:r>
            <w:r w:rsidRPr="005A46A6">
              <w:rPr>
                <w:rFonts w:ascii="Times New Roman" w:hAnsi="Times New Roman" w:cs="Times New Roman"/>
                <w:sz w:val="22"/>
                <w:szCs w:val="22"/>
                <w:lang w:val="en-US"/>
              </w:rPr>
              <w:t xml:space="preserve"> </w:t>
            </w:r>
            <w:r w:rsidRPr="005A46A6">
              <w:rPr>
                <w:rFonts w:ascii="Times New Roman" w:hAnsi="Times New Roman" w:cs="Times New Roman"/>
                <w:sz w:val="22"/>
                <w:szCs w:val="22"/>
              </w:rPr>
              <w:t xml:space="preserve">collaboration with the City </w:t>
            </w:r>
            <w:proofErr w:type="spellStart"/>
            <w:r w:rsidRPr="005A46A6">
              <w:rPr>
                <w:rFonts w:ascii="Times New Roman" w:hAnsi="Times New Roman" w:cs="Times New Roman"/>
                <w:sz w:val="22"/>
                <w:szCs w:val="22"/>
              </w:rPr>
              <w:t>non</w:t>
            </w:r>
            <w:r w:rsidR="007271C1" w:rsidRPr="005A46A6">
              <w:rPr>
                <w:rFonts w:ascii="Times New Roman" w:hAnsi="Times New Roman" w:cs="Times New Roman"/>
                <w:sz w:val="22"/>
                <w:szCs w:val="22"/>
              </w:rPr>
              <w:t xml:space="preserve"> </w:t>
            </w:r>
            <w:r w:rsidRPr="005A46A6">
              <w:rPr>
                <w:rFonts w:ascii="Times New Roman" w:hAnsi="Times New Roman" w:cs="Times New Roman"/>
                <w:sz w:val="22"/>
                <w:szCs w:val="22"/>
              </w:rPr>
              <w:t>Profit</w:t>
            </w:r>
            <w:proofErr w:type="spellEnd"/>
            <w:r w:rsidRPr="005A46A6">
              <w:rPr>
                <w:rFonts w:ascii="Times New Roman" w:hAnsi="Times New Roman" w:cs="Times New Roman"/>
                <w:sz w:val="22"/>
                <w:szCs w:val="22"/>
              </w:rPr>
              <w:t xml:space="preserve"> Organization "</w:t>
            </w:r>
            <w:proofErr w:type="spellStart"/>
            <w:r w:rsidRPr="005A46A6">
              <w:rPr>
                <w:rFonts w:ascii="Times New Roman" w:hAnsi="Times New Roman" w:cs="Times New Roman"/>
                <w:sz w:val="22"/>
                <w:szCs w:val="22"/>
              </w:rPr>
              <w:t>i</w:t>
            </w:r>
            <w:proofErr w:type="spellEnd"/>
            <w:r w:rsidRPr="005A46A6">
              <w:rPr>
                <w:rFonts w:ascii="Times New Roman" w:hAnsi="Times New Roman" w:cs="Times New Roman"/>
                <w:sz w:val="22"/>
                <w:szCs w:val="22"/>
              </w:rPr>
              <w:t>-Dialogue" on</w:t>
            </w:r>
            <w:r w:rsidRPr="005A46A6">
              <w:rPr>
                <w:rFonts w:ascii="Times New Roman" w:hAnsi="Times New Roman" w:cs="Times New Roman"/>
                <w:sz w:val="22"/>
                <w:szCs w:val="22"/>
                <w:lang w:val="en-US"/>
              </w:rPr>
              <w:t xml:space="preserve"> </w:t>
            </w:r>
            <w:r w:rsidRPr="005A46A6">
              <w:rPr>
                <w:rFonts w:ascii="Times New Roman" w:hAnsi="Times New Roman" w:cs="Times New Roman"/>
                <w:sz w:val="22"/>
                <w:szCs w:val="22"/>
              </w:rPr>
              <w:t>the “Development of social media as a tool of development and communication of</w:t>
            </w:r>
            <w:r w:rsidR="007271C1" w:rsidRPr="005A46A6">
              <w:rPr>
                <w:rFonts w:ascii="Times New Roman" w:hAnsi="Times New Roman" w:cs="Times New Roman"/>
                <w:sz w:val="22"/>
                <w:szCs w:val="22"/>
              </w:rPr>
              <w:t xml:space="preserve"> </w:t>
            </w:r>
            <w:r w:rsidRPr="005A46A6">
              <w:rPr>
                <w:rFonts w:ascii="Times New Roman" w:hAnsi="Times New Roman" w:cs="Times New Roman"/>
                <w:sz w:val="22"/>
                <w:szCs w:val="22"/>
              </w:rPr>
              <w:t>the tourism product”.</w:t>
            </w:r>
          </w:p>
          <w:p w14:paraId="7C3CAFB7" w14:textId="77777777" w:rsidR="00645785" w:rsidRPr="005A46A6" w:rsidRDefault="482B54C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 Rapporteur at the 1</w:t>
            </w:r>
            <w:r w:rsidRPr="005A46A6">
              <w:rPr>
                <w:rStyle w:val="EuropassTextSuperscript"/>
                <w:rFonts w:ascii="Times New Roman" w:hAnsi="Times New Roman" w:cs="Times New Roman"/>
                <w:sz w:val="22"/>
                <w:szCs w:val="22"/>
              </w:rPr>
              <w:t>st</w:t>
            </w:r>
            <w:r w:rsidRPr="005A46A6">
              <w:rPr>
                <w:rFonts w:ascii="Times New Roman" w:hAnsi="Times New Roman" w:cs="Times New Roman"/>
                <w:sz w:val="22"/>
                <w:szCs w:val="22"/>
              </w:rPr>
              <w:t xml:space="preserve"> GREEK DELUXE TRAVEL</w:t>
            </w:r>
            <w:r w:rsidR="009F510B" w:rsidRPr="005A46A6">
              <w:rPr>
                <w:rFonts w:ascii="Times New Roman" w:hAnsi="Times New Roman" w:cs="Times New Roman"/>
                <w:sz w:val="22"/>
                <w:szCs w:val="22"/>
              </w:rPr>
              <w:t xml:space="preserve"> </w:t>
            </w:r>
            <w:r w:rsidRPr="005A46A6">
              <w:rPr>
                <w:rFonts w:ascii="Times New Roman" w:hAnsi="Times New Roman" w:cs="Times New Roman"/>
                <w:sz w:val="22"/>
                <w:szCs w:val="22"/>
              </w:rPr>
              <w:t>in DUBAI.</w:t>
            </w:r>
          </w:p>
          <w:p w14:paraId="3F2DFF15" w14:textId="77777777" w:rsidR="00645785" w:rsidRPr="005A46A6" w:rsidRDefault="482B54C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 Rapporteur at the 2-day seminar on road safety in</w:t>
            </w:r>
            <w:r w:rsidRPr="005A46A6">
              <w:rPr>
                <w:rFonts w:ascii="Times New Roman" w:hAnsi="Times New Roman" w:cs="Times New Roman"/>
                <w:sz w:val="22"/>
                <w:szCs w:val="22"/>
                <w:lang w:val="en-US"/>
              </w:rPr>
              <w:t xml:space="preserve"> </w:t>
            </w:r>
            <w:r w:rsidRPr="005A46A6">
              <w:rPr>
                <w:rFonts w:ascii="Times New Roman" w:hAnsi="Times New Roman" w:cs="Times New Roman"/>
                <w:sz w:val="22"/>
                <w:szCs w:val="22"/>
              </w:rPr>
              <w:t>Rhodes organised by EFTHITA.</w:t>
            </w:r>
          </w:p>
          <w:p w14:paraId="629FAF5B" w14:textId="77777777" w:rsidR="00645785" w:rsidRPr="005A46A6" w:rsidRDefault="00645785" w:rsidP="482B54C0">
            <w:pPr>
              <w:pStyle w:val="EuropassSectionDetails"/>
              <w:jc w:val="both"/>
              <w:rPr>
                <w:rStyle w:val="EuropassTextBold"/>
                <w:rFonts w:ascii="Times New Roman" w:hAnsi="Times New Roman" w:cs="Times New Roman"/>
                <w:sz w:val="22"/>
                <w:szCs w:val="22"/>
              </w:rPr>
            </w:pPr>
          </w:p>
          <w:p w14:paraId="23171106"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November 2013</w:t>
            </w:r>
          </w:p>
          <w:p w14:paraId="46F4DA49" w14:textId="77777777" w:rsidR="00645785" w:rsidRPr="005A46A6" w:rsidRDefault="482B54C0" w:rsidP="482B54C0">
            <w:pPr>
              <w:pStyle w:val="europass5fbulleted5flist"/>
              <w:numPr>
                <w:ilvl w:val="0"/>
                <w:numId w:val="14"/>
              </w:numPr>
              <w:jc w:val="both"/>
              <w:rPr>
                <w:rFonts w:ascii="Times New Roman" w:hAnsi="Times New Roman" w:cs="Times New Roman"/>
                <w:sz w:val="22"/>
                <w:szCs w:val="22"/>
              </w:rPr>
            </w:pPr>
            <w:r w:rsidRPr="005A46A6">
              <w:rPr>
                <w:rFonts w:ascii="Times New Roman" w:hAnsi="Times New Roman" w:cs="Times New Roman"/>
                <w:sz w:val="22"/>
                <w:szCs w:val="22"/>
              </w:rPr>
              <w:t>Participation in the seminar on “European strategy for the Adriatic and Ionian seas: mobilizing the regions”, held in Corfu.</w:t>
            </w:r>
          </w:p>
          <w:p w14:paraId="3A670AD2" w14:textId="77777777" w:rsidR="00423AA1" w:rsidRPr="005A46A6" w:rsidRDefault="482B54C0" w:rsidP="482B54C0">
            <w:pPr>
              <w:pStyle w:val="europass5fbulleted5flist"/>
              <w:numPr>
                <w:ilvl w:val="0"/>
                <w:numId w:val="14"/>
              </w:numPr>
              <w:jc w:val="both"/>
              <w:rPr>
                <w:rFonts w:ascii="Times New Roman" w:hAnsi="Times New Roman" w:cs="Times New Roman"/>
                <w:sz w:val="22"/>
                <w:szCs w:val="22"/>
              </w:rPr>
            </w:pPr>
            <w:r w:rsidRPr="005A46A6">
              <w:rPr>
                <w:rFonts w:ascii="Times New Roman" w:hAnsi="Times New Roman" w:cs="Times New Roman"/>
                <w:sz w:val="22"/>
                <w:szCs w:val="22"/>
              </w:rPr>
              <w:t>Rapporteur at the Development Conference, organised by the Municipality of Kos.</w:t>
            </w:r>
          </w:p>
          <w:p w14:paraId="1E16EE23" w14:textId="77777777" w:rsidR="00423AA1" w:rsidRPr="005A46A6" w:rsidRDefault="482B54C0" w:rsidP="482B54C0">
            <w:pPr>
              <w:pStyle w:val="europass5fbulleted5flist"/>
              <w:numPr>
                <w:ilvl w:val="0"/>
                <w:numId w:val="14"/>
              </w:numPr>
              <w:jc w:val="both"/>
              <w:rPr>
                <w:rFonts w:ascii="Times New Roman" w:hAnsi="Times New Roman" w:cs="Times New Roman"/>
                <w:sz w:val="22"/>
                <w:szCs w:val="22"/>
              </w:rPr>
            </w:pPr>
            <w:r w:rsidRPr="005A46A6">
              <w:rPr>
                <w:rFonts w:ascii="Times New Roman" w:hAnsi="Times New Roman" w:cs="Times New Roman"/>
                <w:sz w:val="22"/>
                <w:szCs w:val="22"/>
              </w:rPr>
              <w:t>Organization of a 2-day seminar on "Greek-Turkish</w:t>
            </w:r>
            <w:r w:rsidRPr="005A46A6">
              <w:rPr>
                <w:rFonts w:ascii="Times New Roman" w:hAnsi="Times New Roman" w:cs="Times New Roman"/>
                <w:sz w:val="22"/>
                <w:szCs w:val="22"/>
                <w:lang w:val="en-US"/>
              </w:rPr>
              <w:t xml:space="preserve"> </w:t>
            </w:r>
            <w:r w:rsidRPr="005A46A6">
              <w:rPr>
                <w:rFonts w:ascii="Times New Roman" w:hAnsi="Times New Roman" w:cs="Times New Roman"/>
                <w:sz w:val="22"/>
                <w:szCs w:val="22"/>
              </w:rPr>
              <w:t>Cooperation in Tourism", in cooperation with the Association of Turkish Travel</w:t>
            </w:r>
            <w:r w:rsidRPr="005A46A6">
              <w:rPr>
                <w:rFonts w:ascii="Times New Roman" w:hAnsi="Times New Roman" w:cs="Times New Roman"/>
                <w:sz w:val="22"/>
                <w:szCs w:val="22"/>
                <w:lang w:val="en-US"/>
              </w:rPr>
              <w:t xml:space="preserve"> </w:t>
            </w:r>
            <w:r w:rsidR="00D726C1" w:rsidRPr="005A46A6">
              <w:rPr>
                <w:rFonts w:ascii="Times New Roman" w:hAnsi="Times New Roman" w:cs="Times New Roman"/>
                <w:sz w:val="22"/>
                <w:szCs w:val="22"/>
              </w:rPr>
              <w:t>Agents (TURSAB).</w:t>
            </w:r>
          </w:p>
          <w:p w14:paraId="70BA7201" w14:textId="77777777" w:rsidR="00423AA1" w:rsidRPr="005A46A6" w:rsidRDefault="482B54C0" w:rsidP="482B54C0">
            <w:pPr>
              <w:pStyle w:val="europass5fbulleted5flist"/>
              <w:numPr>
                <w:ilvl w:val="0"/>
                <w:numId w:val="14"/>
              </w:numPr>
              <w:jc w:val="both"/>
              <w:rPr>
                <w:rFonts w:ascii="Times New Roman" w:hAnsi="Times New Roman" w:cs="Times New Roman"/>
                <w:sz w:val="22"/>
                <w:szCs w:val="22"/>
              </w:rPr>
            </w:pPr>
            <w:r w:rsidRPr="005A46A6">
              <w:rPr>
                <w:rFonts w:ascii="Times New Roman" w:hAnsi="Times New Roman" w:cs="Times New Roman"/>
                <w:sz w:val="22"/>
                <w:szCs w:val="22"/>
              </w:rPr>
              <w:t>Rapporteur at the 1st Conference of the Federation of Dodecanese Tourist Family Accommodations (Patmos 19-20/10/2013).</w:t>
            </w:r>
          </w:p>
          <w:p w14:paraId="3BB48088" w14:textId="77777777" w:rsidR="00423AA1" w:rsidRPr="005A46A6" w:rsidRDefault="482B54C0" w:rsidP="482B54C0">
            <w:pPr>
              <w:pStyle w:val="europass5fbulleted5flist"/>
              <w:numPr>
                <w:ilvl w:val="0"/>
                <w:numId w:val="14"/>
              </w:numPr>
              <w:jc w:val="both"/>
              <w:rPr>
                <w:rFonts w:ascii="Times New Roman" w:hAnsi="Times New Roman" w:cs="Times New Roman"/>
                <w:sz w:val="22"/>
                <w:szCs w:val="22"/>
              </w:rPr>
            </w:pPr>
            <w:r w:rsidRPr="005A46A6">
              <w:rPr>
                <w:rFonts w:ascii="Times New Roman" w:hAnsi="Times New Roman" w:cs="Times New Roman"/>
                <w:sz w:val="22"/>
                <w:szCs w:val="22"/>
              </w:rPr>
              <w:t>Rapporteur and organizer of the 2-day seminar on "Greek-Turkish Cooperation in Tourism", in cooperation with the Association of Turkish Travel Agents (TURSAB) (Rhodes, 30-31/10/2013).</w:t>
            </w:r>
          </w:p>
          <w:p w14:paraId="16B3B81A" w14:textId="77777777" w:rsidR="00423AA1" w:rsidRPr="005A46A6" w:rsidRDefault="482B54C0" w:rsidP="482B54C0">
            <w:pPr>
              <w:pStyle w:val="europass5fbulleted5flist"/>
              <w:numPr>
                <w:ilvl w:val="0"/>
                <w:numId w:val="14"/>
              </w:numPr>
              <w:jc w:val="both"/>
              <w:rPr>
                <w:rFonts w:ascii="Times New Roman" w:hAnsi="Times New Roman" w:cs="Times New Roman"/>
                <w:sz w:val="22"/>
                <w:szCs w:val="22"/>
              </w:rPr>
            </w:pPr>
            <w:r w:rsidRPr="005A46A6">
              <w:rPr>
                <w:rFonts w:ascii="Times New Roman" w:hAnsi="Times New Roman" w:cs="Times New Roman"/>
                <w:sz w:val="22"/>
                <w:szCs w:val="22"/>
              </w:rPr>
              <w:t>Rapporteur at the conference organised by LE GRAND travel agency in Kos.</w:t>
            </w:r>
          </w:p>
          <w:p w14:paraId="07AA76FE" w14:textId="77777777" w:rsidR="00423AA1" w:rsidRPr="005A46A6" w:rsidRDefault="482B54C0" w:rsidP="482B54C0">
            <w:pPr>
              <w:pStyle w:val="europass5fbulleted5flist"/>
              <w:numPr>
                <w:ilvl w:val="0"/>
                <w:numId w:val="14"/>
              </w:numPr>
              <w:jc w:val="both"/>
              <w:rPr>
                <w:rFonts w:ascii="Times New Roman" w:hAnsi="Times New Roman" w:cs="Times New Roman"/>
                <w:sz w:val="22"/>
                <w:szCs w:val="22"/>
              </w:rPr>
            </w:pPr>
            <w:r w:rsidRPr="005A46A6">
              <w:rPr>
                <w:rFonts w:ascii="Times New Roman" w:hAnsi="Times New Roman" w:cs="Times New Roman"/>
                <w:sz w:val="22"/>
                <w:szCs w:val="22"/>
              </w:rPr>
              <w:t xml:space="preserve">Member of the Minister’s of Tourism, Ms Olga </w:t>
            </w:r>
            <w:proofErr w:type="spellStart"/>
            <w:r w:rsidRPr="005A46A6">
              <w:rPr>
                <w:rFonts w:ascii="Times New Roman" w:hAnsi="Times New Roman" w:cs="Times New Roman"/>
                <w:sz w:val="22"/>
                <w:szCs w:val="22"/>
              </w:rPr>
              <w:t>Kefalogianni</w:t>
            </w:r>
            <w:proofErr w:type="spellEnd"/>
            <w:r w:rsidRPr="005A46A6">
              <w:rPr>
                <w:rFonts w:ascii="Times New Roman" w:hAnsi="Times New Roman" w:cs="Times New Roman"/>
                <w:sz w:val="22"/>
                <w:szCs w:val="22"/>
              </w:rPr>
              <w:t>, Delegation in Moscow.</w:t>
            </w:r>
          </w:p>
          <w:p w14:paraId="31A3B4EF" w14:textId="77777777" w:rsidR="00645785" w:rsidRPr="005A46A6" w:rsidRDefault="482B54C0" w:rsidP="482B54C0">
            <w:pPr>
              <w:pStyle w:val="europass5fbulleted5flist"/>
              <w:numPr>
                <w:ilvl w:val="0"/>
                <w:numId w:val="14"/>
              </w:numPr>
              <w:jc w:val="both"/>
              <w:rPr>
                <w:rFonts w:ascii="Times New Roman" w:hAnsi="Times New Roman" w:cs="Times New Roman"/>
                <w:sz w:val="22"/>
                <w:szCs w:val="22"/>
              </w:rPr>
            </w:pPr>
            <w:r w:rsidRPr="005A46A6">
              <w:rPr>
                <w:rFonts w:ascii="Times New Roman" w:hAnsi="Times New Roman" w:cs="Times New Roman"/>
                <w:sz w:val="22"/>
                <w:szCs w:val="22"/>
              </w:rPr>
              <w:t xml:space="preserve">Rapporteur at the Conference on social tourism in the framework of the Lifelong Learning Leonardo </w:t>
            </w:r>
            <w:proofErr w:type="spellStart"/>
            <w:r w:rsidRPr="005A46A6">
              <w:rPr>
                <w:rFonts w:ascii="Times New Roman" w:hAnsi="Times New Roman" w:cs="Times New Roman"/>
                <w:sz w:val="22"/>
                <w:szCs w:val="22"/>
              </w:rPr>
              <w:t>So.To</w:t>
            </w:r>
            <w:proofErr w:type="spellEnd"/>
            <w:r w:rsidRPr="005A46A6">
              <w:rPr>
                <w:rFonts w:ascii="Times New Roman" w:hAnsi="Times New Roman" w:cs="Times New Roman"/>
                <w:sz w:val="22"/>
                <w:szCs w:val="22"/>
              </w:rPr>
              <w:t xml:space="preserve"> European Programme on social tourism, organised by the Municipality of Rhodes.</w:t>
            </w:r>
            <w:r w:rsidRPr="005A46A6">
              <w:rPr>
                <w:rFonts w:ascii="Times New Roman" w:hAnsi="Times New Roman" w:cs="Times New Roman"/>
                <w:sz w:val="22"/>
                <w:szCs w:val="22"/>
                <w:lang w:val="en-US"/>
              </w:rPr>
              <w:t xml:space="preserve"> </w:t>
            </w:r>
          </w:p>
          <w:p w14:paraId="7060F350" w14:textId="77777777" w:rsidR="00D726C1" w:rsidRPr="005A46A6" w:rsidRDefault="00D726C1" w:rsidP="482B54C0">
            <w:pPr>
              <w:pStyle w:val="EuropassSectionDetails"/>
              <w:jc w:val="both"/>
              <w:rPr>
                <w:rStyle w:val="EuropassTextBold"/>
                <w:rFonts w:ascii="Times New Roman" w:hAnsi="Times New Roman" w:cs="Times New Roman"/>
                <w:b w:val="0"/>
                <w:sz w:val="22"/>
                <w:szCs w:val="22"/>
              </w:rPr>
            </w:pPr>
          </w:p>
          <w:p w14:paraId="526330A2" w14:textId="77777777" w:rsidR="00423AA1" w:rsidRPr="005A46A6" w:rsidRDefault="482B54C0" w:rsidP="482B54C0">
            <w:pPr>
              <w:pStyle w:val="EuropassSectionDetails"/>
              <w:jc w:val="both"/>
              <w:rPr>
                <w:rStyle w:val="EuropassTextBold"/>
                <w:rFonts w:ascii="Times New Roman" w:hAnsi="Times New Roman" w:cs="Times New Roman"/>
                <w:sz w:val="22"/>
                <w:szCs w:val="22"/>
                <w:lang w:val="en-US"/>
              </w:rPr>
            </w:pPr>
            <w:r w:rsidRPr="005A46A6">
              <w:rPr>
                <w:rStyle w:val="EuropassTextBold"/>
                <w:rFonts w:ascii="Times New Roman" w:hAnsi="Times New Roman" w:cs="Times New Roman"/>
                <w:sz w:val="22"/>
                <w:szCs w:val="22"/>
              </w:rPr>
              <w:lastRenderedPageBreak/>
              <w:t>September 2013</w:t>
            </w:r>
            <w:r w:rsidRPr="005A46A6">
              <w:rPr>
                <w:rStyle w:val="EuropassTextBold"/>
                <w:rFonts w:ascii="Times New Roman" w:hAnsi="Times New Roman" w:cs="Times New Roman"/>
                <w:sz w:val="22"/>
                <w:szCs w:val="22"/>
                <w:lang w:val="en-US"/>
              </w:rPr>
              <w:t xml:space="preserve"> </w:t>
            </w:r>
          </w:p>
          <w:p w14:paraId="424D9855" w14:textId="77777777" w:rsidR="00645785" w:rsidRPr="005A46A6" w:rsidRDefault="482B54C0" w:rsidP="482B54C0">
            <w:pPr>
              <w:pStyle w:val="EuropassSectionDetails"/>
              <w:jc w:val="both"/>
              <w:rPr>
                <w:rFonts w:ascii="Times New Roman" w:hAnsi="Times New Roman" w:cs="Times New Roman"/>
                <w:sz w:val="22"/>
                <w:szCs w:val="22"/>
                <w:lang w:val="en-US"/>
              </w:rPr>
            </w:pPr>
            <w:r w:rsidRPr="005A46A6">
              <w:rPr>
                <w:rFonts w:ascii="Times New Roman" w:hAnsi="Times New Roman" w:cs="Times New Roman"/>
                <w:sz w:val="22"/>
                <w:szCs w:val="22"/>
              </w:rPr>
              <w:t>Co-organization on behalf of the South Aegean region and</w:t>
            </w:r>
            <w:r w:rsidRPr="005A46A6">
              <w:rPr>
                <w:rFonts w:ascii="Times New Roman" w:hAnsi="Times New Roman" w:cs="Times New Roman"/>
                <w:sz w:val="22"/>
                <w:szCs w:val="22"/>
                <w:lang w:val="en-US"/>
              </w:rPr>
              <w:t xml:space="preserve"> </w:t>
            </w:r>
            <w:r w:rsidRPr="005A46A6">
              <w:rPr>
                <w:rFonts w:ascii="Times New Roman" w:hAnsi="Times New Roman" w:cs="Times New Roman"/>
                <w:sz w:val="22"/>
                <w:szCs w:val="22"/>
              </w:rPr>
              <w:t>the Development Agency of SAR of a working meeting with MEPs of the Regional</w:t>
            </w:r>
            <w:r w:rsidRPr="005A46A6">
              <w:rPr>
                <w:rFonts w:ascii="Times New Roman" w:hAnsi="Times New Roman" w:cs="Times New Roman"/>
                <w:sz w:val="22"/>
                <w:szCs w:val="22"/>
                <w:lang w:val="en-US"/>
              </w:rPr>
              <w:t xml:space="preserve"> </w:t>
            </w:r>
            <w:r w:rsidRPr="005A46A6">
              <w:rPr>
                <w:rFonts w:ascii="Times New Roman" w:hAnsi="Times New Roman" w:cs="Times New Roman"/>
                <w:sz w:val="22"/>
                <w:szCs w:val="22"/>
              </w:rPr>
              <w:t>Development Commission of the European Parliament, in order to inform them on Structural Funds and community resources for the new programming period (Rhodes, 25/9/2013).</w:t>
            </w:r>
          </w:p>
          <w:p w14:paraId="35D9DAC8" w14:textId="77777777" w:rsidR="00D726C1" w:rsidRPr="005A46A6" w:rsidRDefault="00D726C1" w:rsidP="482B54C0">
            <w:pPr>
              <w:pStyle w:val="EuropassSectionDetails"/>
              <w:jc w:val="both"/>
              <w:rPr>
                <w:rStyle w:val="EuropassTextBold"/>
                <w:rFonts w:ascii="Times New Roman" w:hAnsi="Times New Roman" w:cs="Times New Roman"/>
                <w:sz w:val="22"/>
                <w:szCs w:val="22"/>
              </w:rPr>
            </w:pPr>
          </w:p>
          <w:p w14:paraId="01AB05B3"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August 2013</w:t>
            </w:r>
          </w:p>
          <w:p w14:paraId="19064BBE" w14:textId="77777777" w:rsidR="00D726C1" w:rsidRPr="005A46A6" w:rsidRDefault="482B54C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Co-organization on behalf of the South Aegean region</w:t>
            </w:r>
            <w:r w:rsidRPr="005A46A6">
              <w:rPr>
                <w:rFonts w:ascii="Times New Roman" w:hAnsi="Times New Roman" w:cs="Times New Roman"/>
                <w:sz w:val="22"/>
                <w:szCs w:val="22"/>
                <w:lang w:val="en-US"/>
              </w:rPr>
              <w:t xml:space="preserve"> </w:t>
            </w:r>
            <w:r w:rsidRPr="005A46A6">
              <w:rPr>
                <w:rFonts w:ascii="Times New Roman" w:hAnsi="Times New Roman" w:cs="Times New Roman"/>
                <w:sz w:val="22"/>
                <w:szCs w:val="22"/>
              </w:rPr>
              <w:t>and the Development Agency of SAR of a conference on "Blue Growth in the Greek</w:t>
            </w:r>
            <w:r w:rsidRPr="005A46A6">
              <w:rPr>
                <w:rFonts w:ascii="Times New Roman" w:hAnsi="Times New Roman" w:cs="Times New Roman"/>
                <w:sz w:val="22"/>
                <w:szCs w:val="22"/>
                <w:lang w:val="en-US"/>
              </w:rPr>
              <w:t xml:space="preserve"> </w:t>
            </w:r>
            <w:r w:rsidRPr="005A46A6">
              <w:rPr>
                <w:rFonts w:ascii="Times New Roman" w:hAnsi="Times New Roman" w:cs="Times New Roman"/>
                <w:sz w:val="22"/>
                <w:szCs w:val="22"/>
              </w:rPr>
              <w:t xml:space="preserve">maritime space" with the participation of the Commissioner, Mrs Maria </w:t>
            </w:r>
            <w:proofErr w:type="spellStart"/>
            <w:r w:rsidRPr="005A46A6">
              <w:rPr>
                <w:rFonts w:ascii="Times New Roman" w:hAnsi="Times New Roman" w:cs="Times New Roman"/>
                <w:sz w:val="22"/>
                <w:szCs w:val="22"/>
              </w:rPr>
              <w:t>Damanaki,as</w:t>
            </w:r>
            <w:proofErr w:type="spellEnd"/>
            <w:r w:rsidRPr="005A46A6">
              <w:rPr>
                <w:rFonts w:ascii="Times New Roman" w:hAnsi="Times New Roman" w:cs="Times New Roman"/>
                <w:sz w:val="22"/>
                <w:szCs w:val="22"/>
              </w:rPr>
              <w:t xml:space="preserve"> keynote speaker and of other representatives of the EU Directorate General</w:t>
            </w:r>
            <w:r w:rsidRPr="005A46A6">
              <w:rPr>
                <w:rFonts w:ascii="Times New Roman" w:hAnsi="Times New Roman" w:cs="Times New Roman"/>
                <w:sz w:val="22"/>
                <w:szCs w:val="22"/>
                <w:lang w:val="en-US"/>
              </w:rPr>
              <w:t xml:space="preserve"> </w:t>
            </w:r>
            <w:r w:rsidRPr="005A46A6">
              <w:rPr>
                <w:rFonts w:ascii="Times New Roman" w:hAnsi="Times New Roman" w:cs="Times New Roman"/>
                <w:sz w:val="22"/>
                <w:szCs w:val="22"/>
              </w:rPr>
              <w:t>of Maritime Affairs and Fisheries (30/08/2013</w:t>
            </w:r>
            <w:r w:rsidR="00D726C1" w:rsidRPr="005A46A6">
              <w:rPr>
                <w:rFonts w:ascii="Times New Roman" w:hAnsi="Times New Roman" w:cs="Times New Roman"/>
                <w:sz w:val="22"/>
                <w:szCs w:val="22"/>
              </w:rPr>
              <w:t>)</w:t>
            </w:r>
          </w:p>
          <w:p w14:paraId="219475D8" w14:textId="77777777" w:rsidR="00D726C1" w:rsidRPr="005A46A6" w:rsidRDefault="00D726C1" w:rsidP="482B54C0">
            <w:pPr>
              <w:pStyle w:val="EuropassSectionDetails"/>
              <w:jc w:val="both"/>
              <w:rPr>
                <w:rStyle w:val="EuropassTextBold"/>
                <w:rFonts w:ascii="Times New Roman" w:hAnsi="Times New Roman" w:cs="Times New Roman"/>
                <w:sz w:val="22"/>
                <w:szCs w:val="22"/>
              </w:rPr>
            </w:pPr>
          </w:p>
          <w:p w14:paraId="5779A454"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June 2013</w:t>
            </w:r>
          </w:p>
          <w:p w14:paraId="70A20194" w14:textId="77777777" w:rsidR="00645785" w:rsidRPr="005A46A6" w:rsidRDefault="00D726C1" w:rsidP="482B54C0">
            <w:pPr>
              <w:pStyle w:val="EuropassSectionDetails"/>
              <w:numPr>
                <w:ilvl w:val="0"/>
                <w:numId w:val="9"/>
              </w:numPr>
              <w:jc w:val="both"/>
              <w:rPr>
                <w:rFonts w:ascii="Times New Roman" w:hAnsi="Times New Roman" w:cs="Times New Roman"/>
                <w:sz w:val="22"/>
                <w:szCs w:val="22"/>
              </w:rPr>
            </w:pPr>
            <w:r w:rsidRPr="005A46A6">
              <w:rPr>
                <w:rFonts w:ascii="Times New Roman" w:hAnsi="Times New Roman" w:cs="Times New Roman"/>
                <w:sz w:val="22"/>
                <w:szCs w:val="22"/>
              </w:rPr>
              <w:t>P</w:t>
            </w:r>
            <w:r w:rsidR="482B54C0" w:rsidRPr="005A46A6">
              <w:rPr>
                <w:rFonts w:ascii="Times New Roman" w:hAnsi="Times New Roman" w:cs="Times New Roman"/>
                <w:sz w:val="22"/>
                <w:szCs w:val="22"/>
              </w:rPr>
              <w:t>resent</w:t>
            </w:r>
            <w:r w:rsidRPr="005A46A6">
              <w:rPr>
                <w:rFonts w:ascii="Times New Roman" w:hAnsi="Times New Roman" w:cs="Times New Roman"/>
                <w:sz w:val="22"/>
                <w:szCs w:val="22"/>
              </w:rPr>
              <w:t>ation</w:t>
            </w:r>
            <w:r w:rsidR="482B54C0" w:rsidRPr="005A46A6">
              <w:rPr>
                <w:rFonts w:ascii="Times New Roman" w:hAnsi="Times New Roman" w:cs="Times New Roman"/>
                <w:sz w:val="22"/>
                <w:szCs w:val="22"/>
              </w:rPr>
              <w:t xml:space="preserve"> the programme</w:t>
            </w:r>
            <w:r w:rsidR="482B54C0" w:rsidRPr="005A46A6">
              <w:rPr>
                <w:rFonts w:ascii="Times New Roman" w:hAnsi="Times New Roman" w:cs="Times New Roman"/>
                <w:sz w:val="22"/>
                <w:szCs w:val="22"/>
                <w:lang w:val="en-US"/>
              </w:rPr>
              <w:t xml:space="preserve"> </w:t>
            </w:r>
            <w:r w:rsidR="482B54C0" w:rsidRPr="005A46A6">
              <w:rPr>
                <w:rFonts w:ascii="Times New Roman" w:hAnsi="Times New Roman" w:cs="Times New Roman"/>
                <w:sz w:val="22"/>
                <w:szCs w:val="22"/>
              </w:rPr>
              <w:t>entitled “Nursing trips with companions for the elderly in Rhodes", in</w:t>
            </w:r>
            <w:r w:rsidR="482B54C0" w:rsidRPr="005A46A6">
              <w:rPr>
                <w:rFonts w:ascii="Times New Roman" w:hAnsi="Times New Roman" w:cs="Times New Roman"/>
                <w:sz w:val="22"/>
                <w:szCs w:val="22"/>
                <w:lang w:val="en-US"/>
              </w:rPr>
              <w:t xml:space="preserve"> </w:t>
            </w:r>
            <w:r w:rsidR="482B54C0" w:rsidRPr="005A46A6">
              <w:rPr>
                <w:rFonts w:ascii="Times New Roman" w:hAnsi="Times New Roman" w:cs="Times New Roman"/>
                <w:sz w:val="22"/>
                <w:szCs w:val="22"/>
              </w:rPr>
              <w:t>cooperation with the German Ministry of Labour. Rapporteur at the 5</w:t>
            </w:r>
            <w:r w:rsidR="482B54C0" w:rsidRPr="005A46A6">
              <w:rPr>
                <w:rStyle w:val="EuropassTextSuperscript"/>
                <w:rFonts w:ascii="Times New Roman" w:hAnsi="Times New Roman" w:cs="Times New Roman"/>
                <w:sz w:val="22"/>
                <w:szCs w:val="22"/>
              </w:rPr>
              <w:t>th</w:t>
            </w:r>
            <w:r w:rsidR="482B54C0" w:rsidRPr="005A46A6">
              <w:rPr>
                <w:rFonts w:ascii="Times New Roman" w:hAnsi="Times New Roman" w:cs="Times New Roman"/>
                <w:sz w:val="22"/>
                <w:szCs w:val="22"/>
              </w:rPr>
              <w:t xml:space="preserve"> International</w:t>
            </w:r>
            <w:r w:rsidR="482B54C0" w:rsidRPr="005A46A6">
              <w:rPr>
                <w:rFonts w:ascii="Times New Roman" w:hAnsi="Times New Roman" w:cs="Times New Roman"/>
                <w:sz w:val="22"/>
                <w:szCs w:val="22"/>
                <w:lang w:val="en-US"/>
              </w:rPr>
              <w:t xml:space="preserve"> </w:t>
            </w:r>
            <w:r w:rsidR="482B54C0" w:rsidRPr="005A46A6">
              <w:rPr>
                <w:rFonts w:ascii="Times New Roman" w:hAnsi="Times New Roman" w:cs="Times New Roman"/>
                <w:sz w:val="22"/>
                <w:szCs w:val="22"/>
              </w:rPr>
              <w:t>Conference of the University of the Aegean on "Tourism Trends and Prospects</w:t>
            </w:r>
            <w:r w:rsidR="482B54C0" w:rsidRPr="005A46A6">
              <w:rPr>
                <w:rFonts w:ascii="Times New Roman" w:hAnsi="Times New Roman" w:cs="Times New Roman"/>
                <w:sz w:val="22"/>
                <w:szCs w:val="22"/>
                <w:lang w:val="en-US"/>
              </w:rPr>
              <w:t xml:space="preserve"> </w:t>
            </w:r>
            <w:r w:rsidR="482B54C0" w:rsidRPr="005A46A6">
              <w:rPr>
                <w:rFonts w:ascii="Times New Roman" w:hAnsi="Times New Roman" w:cs="Times New Roman"/>
                <w:sz w:val="22"/>
                <w:szCs w:val="22"/>
              </w:rPr>
              <w:t>in the 21</w:t>
            </w:r>
            <w:r w:rsidR="482B54C0" w:rsidRPr="005A46A6">
              <w:rPr>
                <w:rStyle w:val="EuropassTextSuperscript"/>
                <w:rFonts w:ascii="Times New Roman" w:hAnsi="Times New Roman" w:cs="Times New Roman"/>
                <w:sz w:val="22"/>
                <w:szCs w:val="22"/>
              </w:rPr>
              <w:t>st</w:t>
            </w:r>
            <w:r w:rsidR="482B54C0" w:rsidRPr="005A46A6">
              <w:rPr>
                <w:rFonts w:ascii="Times New Roman" w:hAnsi="Times New Roman" w:cs="Times New Roman"/>
                <w:sz w:val="22"/>
                <w:szCs w:val="22"/>
              </w:rPr>
              <w:t xml:space="preserve"> century" - Rhodes 30/5-2/6/2013.</w:t>
            </w:r>
          </w:p>
          <w:p w14:paraId="12238D85" w14:textId="77777777" w:rsidR="00645785" w:rsidRPr="005A46A6" w:rsidRDefault="482B54C0" w:rsidP="482B54C0">
            <w:pPr>
              <w:pStyle w:val="EuropassSectionDetails"/>
              <w:numPr>
                <w:ilvl w:val="0"/>
                <w:numId w:val="9"/>
              </w:numPr>
              <w:jc w:val="both"/>
              <w:rPr>
                <w:rFonts w:ascii="Times New Roman" w:hAnsi="Times New Roman" w:cs="Times New Roman"/>
                <w:sz w:val="22"/>
                <w:szCs w:val="22"/>
              </w:rPr>
            </w:pPr>
            <w:r w:rsidRPr="005A46A6">
              <w:rPr>
                <w:rFonts w:ascii="Times New Roman" w:hAnsi="Times New Roman" w:cs="Times New Roman"/>
                <w:sz w:val="22"/>
                <w:szCs w:val="22"/>
              </w:rPr>
              <w:t>Rapporteur at the 18</w:t>
            </w:r>
            <w:r w:rsidRPr="005A46A6">
              <w:rPr>
                <w:rStyle w:val="EuropassTextSuperscript"/>
                <w:rFonts w:ascii="Times New Roman" w:hAnsi="Times New Roman" w:cs="Times New Roman"/>
                <w:sz w:val="22"/>
                <w:szCs w:val="22"/>
              </w:rPr>
              <w:t>th</w:t>
            </w:r>
            <w:r w:rsidRPr="005A46A6">
              <w:rPr>
                <w:rFonts w:ascii="Times New Roman" w:hAnsi="Times New Roman" w:cs="Times New Roman"/>
                <w:sz w:val="22"/>
                <w:szCs w:val="22"/>
              </w:rPr>
              <w:t xml:space="preserve"> Conference "ATHINA",</w:t>
            </w:r>
            <w:r w:rsidRPr="005A46A6">
              <w:rPr>
                <w:rFonts w:ascii="Times New Roman" w:hAnsi="Times New Roman" w:cs="Times New Roman"/>
                <w:sz w:val="22"/>
                <w:szCs w:val="22"/>
                <w:lang w:val="en-US"/>
              </w:rPr>
              <w:t xml:space="preserve"> </w:t>
            </w:r>
            <w:r w:rsidRPr="005A46A6">
              <w:rPr>
                <w:rFonts w:ascii="Times New Roman" w:hAnsi="Times New Roman" w:cs="Times New Roman"/>
                <w:sz w:val="22"/>
                <w:szCs w:val="22"/>
              </w:rPr>
              <w:t>organised in Andros by the nationwide network of women elected in the 1</w:t>
            </w:r>
            <w:r w:rsidRPr="005A46A6">
              <w:rPr>
                <w:rStyle w:val="EuropassTextSuperscript"/>
                <w:rFonts w:ascii="Times New Roman" w:hAnsi="Times New Roman" w:cs="Times New Roman"/>
                <w:sz w:val="22"/>
                <w:szCs w:val="22"/>
              </w:rPr>
              <w:t>st</w:t>
            </w:r>
            <w:r w:rsidRPr="005A46A6">
              <w:rPr>
                <w:rFonts w:ascii="Times New Roman" w:hAnsi="Times New Roman" w:cs="Times New Roman"/>
                <w:sz w:val="22"/>
                <w:szCs w:val="22"/>
              </w:rPr>
              <w:t>&amp; 2</w:t>
            </w:r>
            <w:r w:rsidRPr="005A46A6">
              <w:rPr>
                <w:rStyle w:val="EuropassTextSuperscript"/>
                <w:rFonts w:ascii="Times New Roman" w:hAnsi="Times New Roman" w:cs="Times New Roman"/>
                <w:sz w:val="22"/>
                <w:szCs w:val="22"/>
              </w:rPr>
              <w:t>nd</w:t>
            </w:r>
            <w:r w:rsidRPr="005A46A6">
              <w:rPr>
                <w:rFonts w:ascii="Times New Roman" w:hAnsi="Times New Roman" w:cs="Times New Roman"/>
                <w:sz w:val="22"/>
                <w:szCs w:val="22"/>
              </w:rPr>
              <w:t xml:space="preserve"> grade of local administration. </w:t>
            </w:r>
          </w:p>
          <w:p w14:paraId="78F8D971" w14:textId="77777777" w:rsidR="00645785" w:rsidRPr="005A46A6" w:rsidRDefault="482B54C0" w:rsidP="482B54C0">
            <w:pPr>
              <w:pStyle w:val="EuropassSectionDetails"/>
              <w:numPr>
                <w:ilvl w:val="0"/>
                <w:numId w:val="9"/>
              </w:numPr>
              <w:jc w:val="both"/>
              <w:rPr>
                <w:rFonts w:ascii="Times New Roman" w:hAnsi="Times New Roman" w:cs="Times New Roman"/>
                <w:b/>
                <w:sz w:val="22"/>
                <w:szCs w:val="22"/>
              </w:rPr>
            </w:pPr>
            <w:r w:rsidRPr="005A46A6">
              <w:rPr>
                <w:rFonts w:ascii="Times New Roman" w:hAnsi="Times New Roman" w:cs="Times New Roman"/>
                <w:sz w:val="22"/>
                <w:szCs w:val="22"/>
              </w:rPr>
              <w:t>Participation in the 33</w:t>
            </w:r>
            <w:r w:rsidRPr="005A46A6">
              <w:rPr>
                <w:rStyle w:val="EuropassTextSuperscript"/>
                <w:rFonts w:ascii="Times New Roman" w:hAnsi="Times New Roman" w:cs="Times New Roman"/>
                <w:sz w:val="22"/>
                <w:szCs w:val="22"/>
              </w:rPr>
              <w:t>rd</w:t>
            </w:r>
            <w:r w:rsidRPr="005A46A6">
              <w:rPr>
                <w:rFonts w:ascii="Times New Roman" w:hAnsi="Times New Roman" w:cs="Times New Roman"/>
                <w:sz w:val="22"/>
                <w:szCs w:val="22"/>
              </w:rPr>
              <w:t xml:space="preserve"> Annual General Assembly of the CPMR Islands Commission in Sardinia.</w:t>
            </w:r>
          </w:p>
          <w:p w14:paraId="7DBAB1BE" w14:textId="77777777" w:rsidR="00D726C1" w:rsidRPr="005A46A6" w:rsidRDefault="00D726C1" w:rsidP="00D726C1">
            <w:pPr>
              <w:pStyle w:val="EuropassSectionDetails"/>
              <w:ind w:left="720"/>
              <w:jc w:val="both"/>
              <w:rPr>
                <w:rStyle w:val="EuropassTextBold"/>
                <w:rFonts w:ascii="Times New Roman" w:hAnsi="Times New Roman" w:cs="Times New Roman"/>
                <w:sz w:val="22"/>
                <w:szCs w:val="22"/>
              </w:rPr>
            </w:pPr>
          </w:p>
          <w:p w14:paraId="7E41C33A"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May 2013</w:t>
            </w:r>
          </w:p>
          <w:p w14:paraId="3BEB75FE" w14:textId="77777777" w:rsidR="00D726C1" w:rsidRPr="005A46A6" w:rsidRDefault="482B54C0" w:rsidP="482B54C0">
            <w:pPr>
              <w:pStyle w:val="EuropassSectionDetails"/>
              <w:numPr>
                <w:ilvl w:val="0"/>
                <w:numId w:val="10"/>
              </w:numPr>
              <w:jc w:val="both"/>
              <w:rPr>
                <w:rFonts w:ascii="Times New Roman" w:hAnsi="Times New Roman" w:cs="Times New Roman"/>
                <w:b/>
                <w:sz w:val="22"/>
                <w:szCs w:val="22"/>
              </w:rPr>
            </w:pPr>
            <w:r w:rsidRPr="005A46A6">
              <w:rPr>
                <w:rFonts w:ascii="Times New Roman" w:hAnsi="Times New Roman" w:cs="Times New Roman"/>
                <w:sz w:val="22"/>
                <w:szCs w:val="22"/>
              </w:rPr>
              <w:t xml:space="preserve">Coordinator of the entire event and member of the delegation that travelled to Majorca for the signing of the declaration of insularity between the South Aegean Region and the region of Balearic Islands. </w:t>
            </w:r>
          </w:p>
          <w:p w14:paraId="531A56BB" w14:textId="77777777" w:rsidR="00645785" w:rsidRPr="005A46A6" w:rsidRDefault="482B54C0" w:rsidP="482B54C0">
            <w:pPr>
              <w:pStyle w:val="EuropassSectionDetails"/>
              <w:numPr>
                <w:ilvl w:val="0"/>
                <w:numId w:val="10"/>
              </w:numPr>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Organization of a Tourism Management Conference in</w:t>
            </w:r>
            <w:r w:rsidRPr="005A46A6">
              <w:rPr>
                <w:rFonts w:ascii="Times New Roman" w:hAnsi="Times New Roman" w:cs="Times New Roman"/>
                <w:sz w:val="22"/>
                <w:szCs w:val="22"/>
                <w:lang w:val="en-US"/>
              </w:rPr>
              <w:t xml:space="preserve"> </w:t>
            </w:r>
            <w:r w:rsidRPr="005A46A6">
              <w:rPr>
                <w:rFonts w:ascii="Times New Roman" w:hAnsi="Times New Roman" w:cs="Times New Roman"/>
                <w:sz w:val="22"/>
                <w:szCs w:val="22"/>
              </w:rPr>
              <w:t>collaboration with the German Institute of Tourism Management, Rhodes20/05/2013</w:t>
            </w:r>
          </w:p>
          <w:p w14:paraId="347E2C62" w14:textId="77777777" w:rsidR="00D726C1" w:rsidRPr="005A46A6" w:rsidRDefault="00D726C1" w:rsidP="482B54C0">
            <w:pPr>
              <w:pStyle w:val="EuropassSectionDetails"/>
              <w:jc w:val="both"/>
              <w:rPr>
                <w:rStyle w:val="EuropassTextBold"/>
                <w:rFonts w:ascii="Times New Roman" w:hAnsi="Times New Roman" w:cs="Times New Roman"/>
                <w:sz w:val="22"/>
                <w:szCs w:val="22"/>
              </w:rPr>
            </w:pPr>
          </w:p>
          <w:p w14:paraId="67798D62"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April 2013</w:t>
            </w:r>
          </w:p>
          <w:p w14:paraId="3D31C404" w14:textId="77777777" w:rsidR="00423AA1" w:rsidRPr="005A46A6" w:rsidRDefault="482B54C0" w:rsidP="482B54C0">
            <w:pPr>
              <w:pStyle w:val="EuropassSectionDetails"/>
              <w:numPr>
                <w:ilvl w:val="0"/>
                <w:numId w:val="12"/>
              </w:numPr>
              <w:jc w:val="both"/>
              <w:rPr>
                <w:rFonts w:ascii="Times New Roman" w:hAnsi="Times New Roman" w:cs="Times New Roman"/>
                <w:sz w:val="22"/>
                <w:szCs w:val="22"/>
                <w:lang w:val="en-US"/>
              </w:rPr>
            </w:pPr>
            <w:r w:rsidRPr="005A46A6">
              <w:rPr>
                <w:rFonts w:ascii="Times New Roman" w:hAnsi="Times New Roman" w:cs="Times New Roman"/>
                <w:sz w:val="22"/>
                <w:szCs w:val="22"/>
              </w:rPr>
              <w:t>Rapporteur at the development conference organised</w:t>
            </w:r>
            <w:r w:rsidRPr="005A46A6">
              <w:rPr>
                <w:rFonts w:ascii="Times New Roman" w:hAnsi="Times New Roman" w:cs="Times New Roman"/>
                <w:sz w:val="22"/>
                <w:szCs w:val="22"/>
                <w:lang w:val="en-US"/>
              </w:rPr>
              <w:t xml:space="preserve"> </w:t>
            </w:r>
            <w:r w:rsidRPr="005A46A6">
              <w:rPr>
                <w:rFonts w:ascii="Times New Roman" w:hAnsi="Times New Roman" w:cs="Times New Roman"/>
                <w:sz w:val="22"/>
                <w:szCs w:val="22"/>
              </w:rPr>
              <w:t xml:space="preserve">by the Greek-American Chamber in Athens on tourism. </w:t>
            </w:r>
          </w:p>
          <w:p w14:paraId="39399802" w14:textId="77777777" w:rsidR="00D726C1" w:rsidRPr="005A46A6" w:rsidRDefault="482B54C0" w:rsidP="00D726C1">
            <w:pPr>
              <w:pStyle w:val="EuropassSectionDetails"/>
              <w:numPr>
                <w:ilvl w:val="0"/>
                <w:numId w:val="12"/>
              </w:numPr>
              <w:jc w:val="both"/>
              <w:rPr>
                <w:rFonts w:ascii="Times New Roman" w:hAnsi="Times New Roman" w:cs="Times New Roman"/>
                <w:b/>
                <w:sz w:val="22"/>
                <w:szCs w:val="22"/>
              </w:rPr>
            </w:pPr>
            <w:r w:rsidRPr="005A46A6">
              <w:rPr>
                <w:rFonts w:ascii="Times New Roman" w:hAnsi="Times New Roman" w:cs="Times New Roman"/>
                <w:sz w:val="22"/>
                <w:szCs w:val="22"/>
              </w:rPr>
              <w:t>Rapporteur at the national</w:t>
            </w:r>
            <w:r w:rsidRPr="005A46A6">
              <w:rPr>
                <w:rFonts w:ascii="Times New Roman" w:hAnsi="Times New Roman" w:cs="Times New Roman"/>
                <w:sz w:val="22"/>
                <w:szCs w:val="22"/>
                <w:lang w:val="en-US"/>
              </w:rPr>
              <w:t xml:space="preserve"> </w:t>
            </w:r>
            <w:r w:rsidRPr="005A46A6">
              <w:rPr>
                <w:rFonts w:ascii="Times New Roman" w:hAnsi="Times New Roman" w:cs="Times New Roman"/>
                <w:sz w:val="22"/>
                <w:szCs w:val="22"/>
              </w:rPr>
              <w:t>conference organised by the National Qualification Certification and Vocational</w:t>
            </w:r>
            <w:r w:rsidR="00D726C1" w:rsidRPr="005A46A6">
              <w:rPr>
                <w:rFonts w:ascii="Times New Roman" w:hAnsi="Times New Roman" w:cs="Times New Roman"/>
                <w:sz w:val="22"/>
                <w:szCs w:val="22"/>
              </w:rPr>
              <w:t xml:space="preserve"> </w:t>
            </w:r>
            <w:r w:rsidRPr="005A46A6">
              <w:rPr>
                <w:rFonts w:ascii="Times New Roman" w:hAnsi="Times New Roman" w:cs="Times New Roman"/>
                <w:sz w:val="22"/>
                <w:szCs w:val="22"/>
              </w:rPr>
              <w:t>Guidance Organization entitled "Life-long learning as an aide in</w:t>
            </w:r>
            <w:r w:rsidR="00D726C1" w:rsidRPr="005A46A6">
              <w:rPr>
                <w:rFonts w:ascii="Times New Roman" w:hAnsi="Times New Roman" w:cs="Times New Roman"/>
                <w:sz w:val="22"/>
                <w:szCs w:val="22"/>
              </w:rPr>
              <w:t xml:space="preserve"> </w:t>
            </w:r>
            <w:r w:rsidRPr="005A46A6">
              <w:rPr>
                <w:rFonts w:ascii="Times New Roman" w:hAnsi="Times New Roman" w:cs="Times New Roman"/>
                <w:sz w:val="22"/>
                <w:szCs w:val="22"/>
              </w:rPr>
              <w:t xml:space="preserve">addressing the crisis". </w:t>
            </w:r>
          </w:p>
          <w:p w14:paraId="7189544C" w14:textId="77777777" w:rsidR="00D726C1" w:rsidRPr="005A46A6" w:rsidRDefault="00D726C1" w:rsidP="00D726C1">
            <w:pPr>
              <w:pStyle w:val="EuropassSectionDetails"/>
              <w:ind w:left="720"/>
              <w:jc w:val="both"/>
              <w:rPr>
                <w:rStyle w:val="EuropassTextBold"/>
                <w:rFonts w:ascii="Times New Roman" w:hAnsi="Times New Roman" w:cs="Times New Roman"/>
                <w:sz w:val="22"/>
                <w:szCs w:val="22"/>
              </w:rPr>
            </w:pPr>
          </w:p>
          <w:p w14:paraId="3C73E411"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March 2013</w:t>
            </w:r>
          </w:p>
          <w:p w14:paraId="45012EC7" w14:textId="77777777" w:rsidR="00D726C1" w:rsidRPr="005A46A6" w:rsidRDefault="482B54C0" w:rsidP="482B54C0">
            <w:pPr>
              <w:pStyle w:val="EuropassSectionDetails"/>
              <w:numPr>
                <w:ilvl w:val="0"/>
                <w:numId w:val="19"/>
              </w:numPr>
              <w:jc w:val="both"/>
              <w:rPr>
                <w:rFonts w:ascii="Times New Roman" w:hAnsi="Times New Roman" w:cs="Times New Roman"/>
                <w:sz w:val="22"/>
                <w:szCs w:val="22"/>
              </w:rPr>
            </w:pPr>
            <w:r w:rsidRPr="005A46A6">
              <w:rPr>
                <w:rFonts w:ascii="Times New Roman" w:hAnsi="Times New Roman" w:cs="Times New Roman"/>
                <w:sz w:val="22"/>
                <w:szCs w:val="22"/>
              </w:rPr>
              <w:t xml:space="preserve">Participation in the meeting of the CPMR Political Bureau in </w:t>
            </w:r>
            <w:proofErr w:type="spellStart"/>
            <w:r w:rsidRPr="005A46A6">
              <w:rPr>
                <w:rFonts w:ascii="Times New Roman" w:hAnsi="Times New Roman" w:cs="Times New Roman"/>
                <w:sz w:val="22"/>
                <w:szCs w:val="22"/>
              </w:rPr>
              <w:t>Alexandroupolis</w:t>
            </w:r>
            <w:proofErr w:type="spellEnd"/>
            <w:r w:rsidRPr="005A46A6">
              <w:rPr>
                <w:rFonts w:ascii="Times New Roman" w:hAnsi="Times New Roman" w:cs="Times New Roman"/>
                <w:sz w:val="22"/>
                <w:szCs w:val="22"/>
              </w:rPr>
              <w:t>.</w:t>
            </w:r>
          </w:p>
          <w:p w14:paraId="596C5086" w14:textId="77777777" w:rsidR="00D726C1" w:rsidRPr="005A46A6" w:rsidRDefault="482B54C0" w:rsidP="482B54C0">
            <w:pPr>
              <w:pStyle w:val="EuropassSectionDetails"/>
              <w:numPr>
                <w:ilvl w:val="0"/>
                <w:numId w:val="19"/>
              </w:numPr>
              <w:jc w:val="both"/>
              <w:rPr>
                <w:rFonts w:ascii="Times New Roman" w:hAnsi="Times New Roman" w:cs="Times New Roman"/>
                <w:sz w:val="22"/>
                <w:szCs w:val="22"/>
              </w:rPr>
            </w:pPr>
            <w:r w:rsidRPr="005A46A6">
              <w:rPr>
                <w:rFonts w:ascii="Times New Roman" w:hAnsi="Times New Roman" w:cs="Times New Roman"/>
                <w:sz w:val="22"/>
                <w:szCs w:val="22"/>
              </w:rPr>
              <w:t>Rapporteur at the working meeting on the participation</w:t>
            </w:r>
            <w:r w:rsidR="00D726C1" w:rsidRPr="005A46A6">
              <w:rPr>
                <w:rFonts w:ascii="Times New Roman" w:hAnsi="Times New Roman" w:cs="Times New Roman"/>
                <w:sz w:val="22"/>
                <w:szCs w:val="22"/>
              </w:rPr>
              <w:t xml:space="preserve"> </w:t>
            </w:r>
            <w:r w:rsidRPr="005A46A6">
              <w:rPr>
                <w:rFonts w:ascii="Times New Roman" w:hAnsi="Times New Roman" w:cs="Times New Roman"/>
                <w:sz w:val="22"/>
                <w:szCs w:val="22"/>
              </w:rPr>
              <w:t>of the South Aegean Region islands in the nationwide cleaning campaign organised by the international</w:t>
            </w:r>
            <w:r w:rsidR="00D726C1" w:rsidRPr="005A46A6">
              <w:rPr>
                <w:rFonts w:ascii="Times New Roman" w:hAnsi="Times New Roman" w:cs="Times New Roman"/>
                <w:sz w:val="22"/>
                <w:szCs w:val="22"/>
              </w:rPr>
              <w:t xml:space="preserve"> </w:t>
            </w:r>
            <w:r w:rsidRPr="005A46A6">
              <w:rPr>
                <w:rFonts w:ascii="Times New Roman" w:hAnsi="Times New Roman" w:cs="Times New Roman"/>
                <w:sz w:val="22"/>
                <w:szCs w:val="22"/>
              </w:rPr>
              <w:t>voluntary campaign "let's do it". The purpose of the meeting was the coordination</w:t>
            </w:r>
            <w:r w:rsidR="00D726C1" w:rsidRPr="005A46A6">
              <w:rPr>
                <w:rFonts w:ascii="Times New Roman" w:hAnsi="Times New Roman" w:cs="Times New Roman"/>
                <w:sz w:val="22"/>
                <w:szCs w:val="22"/>
              </w:rPr>
              <w:t xml:space="preserve"> </w:t>
            </w:r>
            <w:r w:rsidRPr="005A46A6">
              <w:rPr>
                <w:rFonts w:ascii="Times New Roman" w:hAnsi="Times New Roman" w:cs="Times New Roman"/>
                <w:sz w:val="22"/>
                <w:szCs w:val="22"/>
              </w:rPr>
              <w:t>and synergy of the institutions that participated in the campaign in order for</w:t>
            </w:r>
            <w:r w:rsidR="00D726C1" w:rsidRPr="005A46A6">
              <w:rPr>
                <w:rFonts w:ascii="Times New Roman" w:hAnsi="Times New Roman" w:cs="Times New Roman"/>
                <w:sz w:val="22"/>
                <w:szCs w:val="22"/>
              </w:rPr>
              <w:t xml:space="preserve"> </w:t>
            </w:r>
            <w:r w:rsidRPr="005A46A6">
              <w:rPr>
                <w:rFonts w:ascii="Times New Roman" w:hAnsi="Times New Roman" w:cs="Times New Roman"/>
                <w:sz w:val="22"/>
                <w:szCs w:val="22"/>
              </w:rPr>
              <w:t>Rhodes to become the model for the implementation of "let's do it"</w:t>
            </w:r>
            <w:r w:rsidR="00D726C1" w:rsidRPr="005A46A6">
              <w:rPr>
                <w:rFonts w:ascii="Times New Roman" w:hAnsi="Times New Roman" w:cs="Times New Roman"/>
                <w:sz w:val="22"/>
                <w:szCs w:val="22"/>
              </w:rPr>
              <w:t xml:space="preserve"> </w:t>
            </w:r>
            <w:r w:rsidRPr="005A46A6">
              <w:rPr>
                <w:rFonts w:ascii="Times New Roman" w:hAnsi="Times New Roman" w:cs="Times New Roman"/>
                <w:sz w:val="22"/>
                <w:szCs w:val="22"/>
              </w:rPr>
              <w:t>Aegean 2013.</w:t>
            </w:r>
          </w:p>
          <w:p w14:paraId="2B5A026B" w14:textId="77777777" w:rsidR="00645785" w:rsidRPr="005A46A6" w:rsidRDefault="482B54C0" w:rsidP="00D726C1">
            <w:pPr>
              <w:pStyle w:val="EuropassSectionDetails"/>
              <w:ind w:left="720"/>
              <w:jc w:val="both"/>
              <w:rPr>
                <w:rStyle w:val="EuropassTextBold"/>
                <w:rFonts w:ascii="Times New Roman" w:hAnsi="Times New Roman" w:cs="Times New Roman"/>
                <w:b w:val="0"/>
                <w:sz w:val="22"/>
                <w:szCs w:val="22"/>
              </w:rPr>
            </w:pPr>
            <w:r w:rsidRPr="005A46A6">
              <w:rPr>
                <w:rFonts w:ascii="Times New Roman" w:hAnsi="Times New Roman" w:cs="Times New Roman"/>
                <w:sz w:val="22"/>
                <w:szCs w:val="22"/>
                <w:lang w:val="en-US"/>
              </w:rPr>
              <w:t xml:space="preserve"> </w:t>
            </w:r>
          </w:p>
          <w:p w14:paraId="371B7F44"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December 201</w:t>
            </w:r>
            <w:r w:rsidR="00D726C1" w:rsidRPr="005A46A6">
              <w:rPr>
                <w:rStyle w:val="EuropassTextBold"/>
                <w:rFonts w:ascii="Times New Roman" w:hAnsi="Times New Roman" w:cs="Times New Roman"/>
                <w:sz w:val="22"/>
                <w:szCs w:val="22"/>
              </w:rPr>
              <w:t>2</w:t>
            </w:r>
          </w:p>
          <w:p w14:paraId="34EE169D" w14:textId="77777777" w:rsidR="00645785" w:rsidRPr="005A46A6" w:rsidRDefault="482B54C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Organization of an Awareness Action and a Knowledge</w:t>
            </w:r>
            <w:r w:rsidR="00D726C1" w:rsidRPr="005A46A6">
              <w:rPr>
                <w:rFonts w:ascii="Times New Roman" w:hAnsi="Times New Roman" w:cs="Times New Roman"/>
                <w:sz w:val="22"/>
                <w:szCs w:val="22"/>
              </w:rPr>
              <w:t xml:space="preserve"> </w:t>
            </w:r>
            <w:r w:rsidRPr="005A46A6">
              <w:rPr>
                <w:rFonts w:ascii="Times New Roman" w:hAnsi="Times New Roman" w:cs="Times New Roman"/>
                <w:sz w:val="22"/>
                <w:szCs w:val="22"/>
              </w:rPr>
              <w:t>Exchange Workshop on Energy Efficiency in the construction</w:t>
            </w:r>
            <w:r w:rsidR="00D726C1" w:rsidRPr="005A46A6">
              <w:rPr>
                <w:rFonts w:ascii="Times New Roman" w:hAnsi="Times New Roman" w:cs="Times New Roman"/>
                <w:sz w:val="22"/>
                <w:szCs w:val="22"/>
              </w:rPr>
              <w:t xml:space="preserve"> sector in Rhodes</w:t>
            </w:r>
            <w:r w:rsidRPr="005A46A6">
              <w:rPr>
                <w:rFonts w:ascii="Times New Roman" w:hAnsi="Times New Roman" w:cs="Times New Roman"/>
                <w:sz w:val="22"/>
                <w:szCs w:val="22"/>
              </w:rPr>
              <w:t>.</w:t>
            </w:r>
          </w:p>
          <w:p w14:paraId="2CE666BE" w14:textId="77777777" w:rsidR="00645785" w:rsidRPr="005A46A6" w:rsidRDefault="00645785" w:rsidP="482B54C0">
            <w:pPr>
              <w:pStyle w:val="EuropassSectionDetails"/>
              <w:jc w:val="both"/>
              <w:rPr>
                <w:rStyle w:val="EuropassTextBold"/>
                <w:rFonts w:ascii="Times New Roman" w:hAnsi="Times New Roman" w:cs="Times New Roman"/>
                <w:sz w:val="22"/>
                <w:szCs w:val="22"/>
              </w:rPr>
            </w:pPr>
          </w:p>
          <w:p w14:paraId="1E005B78"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November 2012</w:t>
            </w:r>
          </w:p>
          <w:p w14:paraId="0EC1D946" w14:textId="77777777" w:rsidR="00645785" w:rsidRPr="005A46A6" w:rsidRDefault="482B54C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Organization of a Local Information Seminar in Rhodes</w:t>
            </w:r>
            <w:r w:rsidR="00D726C1" w:rsidRPr="005A46A6">
              <w:rPr>
                <w:rFonts w:ascii="Times New Roman" w:hAnsi="Times New Roman" w:cs="Times New Roman"/>
                <w:sz w:val="22"/>
                <w:szCs w:val="22"/>
              </w:rPr>
              <w:t xml:space="preserve"> </w:t>
            </w:r>
            <w:r w:rsidRPr="005A46A6">
              <w:rPr>
                <w:rFonts w:ascii="Times New Roman" w:hAnsi="Times New Roman" w:cs="Times New Roman"/>
                <w:sz w:val="22"/>
                <w:szCs w:val="22"/>
              </w:rPr>
              <w:t xml:space="preserve">on "Social Economy and Social Cooperative </w:t>
            </w:r>
            <w:proofErr w:type="spellStart"/>
            <w:proofErr w:type="gramStart"/>
            <w:r w:rsidRPr="005A46A6">
              <w:rPr>
                <w:rFonts w:ascii="Times New Roman" w:hAnsi="Times New Roman" w:cs="Times New Roman"/>
                <w:sz w:val="22"/>
                <w:szCs w:val="22"/>
              </w:rPr>
              <w:t>Enterprises:Work</w:t>
            </w:r>
            <w:proofErr w:type="spellEnd"/>
            <w:proofErr w:type="gramEnd"/>
            <w:r w:rsidRPr="005A46A6">
              <w:rPr>
                <w:rFonts w:ascii="Times New Roman" w:hAnsi="Times New Roman" w:cs="Times New Roman"/>
                <w:sz w:val="22"/>
                <w:szCs w:val="22"/>
              </w:rPr>
              <w:t xml:space="preserve"> and Sustainable Local Development opportunities ".</w:t>
            </w:r>
          </w:p>
          <w:p w14:paraId="3DB8FB44" w14:textId="77777777" w:rsidR="00645785" w:rsidRPr="005A46A6" w:rsidRDefault="00645785" w:rsidP="482B54C0">
            <w:pPr>
              <w:pStyle w:val="EuropassSectionDetails"/>
              <w:jc w:val="both"/>
              <w:rPr>
                <w:rStyle w:val="EuropassTextBold"/>
                <w:rFonts w:ascii="Times New Roman" w:hAnsi="Times New Roman" w:cs="Times New Roman"/>
                <w:sz w:val="22"/>
                <w:szCs w:val="22"/>
              </w:rPr>
            </w:pPr>
          </w:p>
          <w:p w14:paraId="7C8C3950"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October 2012</w:t>
            </w:r>
          </w:p>
          <w:p w14:paraId="2A7FBB8F"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Participation in the 40</w:t>
            </w:r>
            <w:r w:rsidRPr="005A46A6">
              <w:rPr>
                <w:rStyle w:val="EuropassTextSuperscript"/>
                <w:rFonts w:ascii="Times New Roman" w:hAnsi="Times New Roman" w:cs="Times New Roman"/>
                <w:sz w:val="22"/>
                <w:szCs w:val="22"/>
              </w:rPr>
              <w:t>th</w:t>
            </w:r>
            <w:r w:rsidRPr="005A46A6">
              <w:rPr>
                <w:rFonts w:ascii="Times New Roman" w:hAnsi="Times New Roman" w:cs="Times New Roman"/>
                <w:sz w:val="22"/>
                <w:szCs w:val="22"/>
              </w:rPr>
              <w:t xml:space="preserve"> General Assembly of CPMR in Bialystok, Poland, as well as in the 32</w:t>
            </w:r>
            <w:r w:rsidRPr="005A46A6">
              <w:rPr>
                <w:rStyle w:val="EuropassTextSuperscript"/>
                <w:rFonts w:ascii="Times New Roman" w:hAnsi="Times New Roman" w:cs="Times New Roman"/>
                <w:sz w:val="22"/>
                <w:szCs w:val="22"/>
              </w:rPr>
              <w:t>nd</w:t>
            </w:r>
            <w:r w:rsidRPr="005A46A6">
              <w:rPr>
                <w:rFonts w:ascii="Times New Roman" w:hAnsi="Times New Roman" w:cs="Times New Roman"/>
                <w:sz w:val="22"/>
                <w:szCs w:val="22"/>
              </w:rPr>
              <w:t xml:space="preserve"> Annual General Assembly of CPMR Island Commission in Cyprus</w:t>
            </w:r>
          </w:p>
          <w:p w14:paraId="014B1C6B" w14:textId="77777777" w:rsidR="00D726C1" w:rsidRPr="005A46A6" w:rsidRDefault="00D726C1" w:rsidP="482B54C0">
            <w:pPr>
              <w:pStyle w:val="EuropassSectionDetails"/>
              <w:jc w:val="both"/>
              <w:rPr>
                <w:rStyle w:val="EuropassTextBold"/>
                <w:rFonts w:ascii="Times New Roman" w:hAnsi="Times New Roman" w:cs="Times New Roman"/>
                <w:sz w:val="22"/>
                <w:szCs w:val="22"/>
              </w:rPr>
            </w:pPr>
          </w:p>
          <w:p w14:paraId="398DE294"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February 2012</w:t>
            </w:r>
          </w:p>
          <w:p w14:paraId="133A19F7" w14:textId="77777777" w:rsidR="004E5B21" w:rsidRPr="005A46A6" w:rsidRDefault="482B54C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 xml:space="preserve">Participation in the meeting of the CPMR (Conference of Peripheral Maritime Regions of Europe) Islands Commission in Brussels on "How can the EU Cohesion Policy for 2014-2020 integrate the island dimension of the EU?". </w:t>
            </w:r>
          </w:p>
          <w:p w14:paraId="3702E1A3" w14:textId="77777777" w:rsidR="00645785" w:rsidRPr="005A46A6" w:rsidRDefault="00645785" w:rsidP="482B54C0">
            <w:pPr>
              <w:pStyle w:val="EuropassSectionDetails"/>
              <w:jc w:val="both"/>
              <w:rPr>
                <w:rStyle w:val="EuropassTextBold"/>
                <w:rFonts w:ascii="Times New Roman" w:hAnsi="Times New Roman" w:cs="Times New Roman"/>
                <w:sz w:val="22"/>
                <w:szCs w:val="22"/>
              </w:rPr>
            </w:pPr>
          </w:p>
          <w:p w14:paraId="0496F9F1"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September 2011</w:t>
            </w:r>
          </w:p>
          <w:p w14:paraId="2EFF5038" w14:textId="77777777" w:rsidR="00645785" w:rsidRPr="005A46A6" w:rsidRDefault="482B54C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Organization of the 1</w:t>
            </w:r>
            <w:r w:rsidRPr="005A46A6">
              <w:rPr>
                <w:rStyle w:val="EuropassTextSuperscript"/>
                <w:rFonts w:ascii="Times New Roman" w:hAnsi="Times New Roman" w:cs="Times New Roman"/>
                <w:sz w:val="22"/>
                <w:szCs w:val="22"/>
              </w:rPr>
              <w:t>st</w:t>
            </w:r>
            <w:r w:rsidRPr="005A46A6">
              <w:rPr>
                <w:rFonts w:ascii="Times New Roman" w:hAnsi="Times New Roman" w:cs="Times New Roman"/>
                <w:sz w:val="22"/>
                <w:szCs w:val="22"/>
              </w:rPr>
              <w:t xml:space="preserve"> Greek-Russian</w:t>
            </w:r>
            <w:r w:rsidR="004E5B21" w:rsidRPr="005A46A6">
              <w:rPr>
                <w:rFonts w:ascii="Times New Roman" w:hAnsi="Times New Roman" w:cs="Times New Roman"/>
                <w:sz w:val="22"/>
                <w:szCs w:val="22"/>
              </w:rPr>
              <w:t xml:space="preserve"> </w:t>
            </w:r>
            <w:r w:rsidRPr="005A46A6">
              <w:rPr>
                <w:rFonts w:ascii="Times New Roman" w:hAnsi="Times New Roman" w:cs="Times New Roman"/>
                <w:sz w:val="22"/>
                <w:szCs w:val="22"/>
              </w:rPr>
              <w:t xml:space="preserve">congress "New Horizons for economic, tourist and trade relations" </w:t>
            </w:r>
            <w:proofErr w:type="spellStart"/>
            <w:r w:rsidRPr="005A46A6">
              <w:rPr>
                <w:rFonts w:ascii="Times New Roman" w:hAnsi="Times New Roman" w:cs="Times New Roman"/>
                <w:sz w:val="22"/>
                <w:szCs w:val="22"/>
              </w:rPr>
              <w:t>bythe</w:t>
            </w:r>
            <w:proofErr w:type="spellEnd"/>
            <w:r w:rsidRPr="005A46A6">
              <w:rPr>
                <w:rFonts w:ascii="Times New Roman" w:hAnsi="Times New Roman" w:cs="Times New Roman"/>
                <w:sz w:val="22"/>
                <w:szCs w:val="22"/>
              </w:rPr>
              <w:t xml:space="preserve"> Region of South Aegean, held in Rhodes.</w:t>
            </w:r>
          </w:p>
          <w:p w14:paraId="13B53AA1" w14:textId="77777777" w:rsidR="004E5B21" w:rsidRPr="005A46A6" w:rsidRDefault="004E5B21" w:rsidP="482B54C0">
            <w:pPr>
              <w:pStyle w:val="EuropassSectionDetails"/>
              <w:jc w:val="both"/>
              <w:rPr>
                <w:rStyle w:val="EuropassTextBold"/>
                <w:rFonts w:ascii="Times New Roman" w:hAnsi="Times New Roman" w:cs="Times New Roman"/>
                <w:sz w:val="22"/>
                <w:szCs w:val="22"/>
              </w:rPr>
            </w:pPr>
          </w:p>
          <w:p w14:paraId="2A96F480"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2007</w:t>
            </w:r>
          </w:p>
          <w:p w14:paraId="7C2EAD4F"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Participation in the Organizing Committee of the European Conference on "</w:t>
            </w:r>
            <w:proofErr w:type="gramStart"/>
            <w:r w:rsidRPr="005A46A6">
              <w:rPr>
                <w:rFonts w:ascii="Times New Roman" w:hAnsi="Times New Roman" w:cs="Times New Roman"/>
                <w:sz w:val="22"/>
                <w:szCs w:val="22"/>
              </w:rPr>
              <w:t>Twinning  for</w:t>
            </w:r>
            <w:proofErr w:type="gramEnd"/>
            <w:r w:rsidRPr="005A46A6">
              <w:rPr>
                <w:rFonts w:ascii="Times New Roman" w:hAnsi="Times New Roman" w:cs="Times New Roman"/>
                <w:sz w:val="22"/>
                <w:szCs w:val="22"/>
              </w:rPr>
              <w:t xml:space="preserve"> tomorrow's world", organised by the CCRE Organization .</w:t>
            </w:r>
          </w:p>
          <w:p w14:paraId="25BBB599" w14:textId="77777777" w:rsidR="004E5B21" w:rsidRPr="005A46A6" w:rsidRDefault="004E5B21" w:rsidP="482B54C0">
            <w:pPr>
              <w:pStyle w:val="EuropassSectionDetails"/>
              <w:jc w:val="both"/>
              <w:rPr>
                <w:rStyle w:val="EuropassTextBold"/>
                <w:rFonts w:ascii="Times New Roman" w:hAnsi="Times New Roman" w:cs="Times New Roman"/>
                <w:sz w:val="22"/>
                <w:szCs w:val="22"/>
              </w:rPr>
            </w:pPr>
          </w:p>
          <w:p w14:paraId="2D3278D6"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2004</w:t>
            </w:r>
          </w:p>
          <w:p w14:paraId="045283CF"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 xml:space="preserve">Participation in the Committee of the Department for Development and European Programmes of the Organization of </w:t>
            </w:r>
            <w:proofErr w:type="gramStart"/>
            <w:r w:rsidRPr="005A46A6">
              <w:rPr>
                <w:rFonts w:ascii="Times New Roman" w:hAnsi="Times New Roman" w:cs="Times New Roman"/>
                <w:sz w:val="22"/>
                <w:szCs w:val="22"/>
              </w:rPr>
              <w:t>World  Heritage</w:t>
            </w:r>
            <w:proofErr w:type="gramEnd"/>
            <w:r w:rsidRPr="005A46A6">
              <w:rPr>
                <w:rFonts w:ascii="Times New Roman" w:hAnsi="Times New Roman" w:cs="Times New Roman"/>
                <w:sz w:val="22"/>
                <w:szCs w:val="22"/>
              </w:rPr>
              <w:t xml:space="preserve"> Cities (OWHC).</w:t>
            </w:r>
          </w:p>
          <w:p w14:paraId="6C975C69" w14:textId="77777777" w:rsidR="004E5B21" w:rsidRPr="005A46A6" w:rsidRDefault="004E5B21" w:rsidP="482B54C0">
            <w:pPr>
              <w:pStyle w:val="EuropassSectionDetails"/>
              <w:jc w:val="both"/>
              <w:rPr>
                <w:rStyle w:val="EuropassTextBold"/>
                <w:rFonts w:ascii="Times New Roman" w:hAnsi="Times New Roman" w:cs="Times New Roman"/>
                <w:sz w:val="22"/>
                <w:szCs w:val="22"/>
              </w:rPr>
            </w:pPr>
          </w:p>
          <w:p w14:paraId="05C11B8A"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2003</w:t>
            </w:r>
          </w:p>
          <w:p w14:paraId="5C4A261E" w14:textId="77777777" w:rsidR="00645785" w:rsidRPr="005A46A6" w:rsidRDefault="00BC18ED"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w:t>
            </w:r>
            <w:r w:rsidR="482B54C0" w:rsidRPr="005A46A6">
              <w:rPr>
                <w:rFonts w:ascii="Times New Roman" w:hAnsi="Times New Roman" w:cs="Times New Roman"/>
                <w:sz w:val="22"/>
                <w:szCs w:val="22"/>
              </w:rPr>
              <w:t>Head of the organization of the Twinning of the city of Rhodes with the city of Valetta in Malta, held in Rhodes on 23/09/2003, during which the cooperation protocol between the two cities was signed.</w:t>
            </w:r>
          </w:p>
          <w:p w14:paraId="23A53474" w14:textId="77777777" w:rsidR="00645785" w:rsidRPr="005A46A6" w:rsidRDefault="00BC18ED"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w:t>
            </w:r>
            <w:r w:rsidR="482B54C0" w:rsidRPr="005A46A6">
              <w:rPr>
                <w:rFonts w:ascii="Times New Roman" w:hAnsi="Times New Roman" w:cs="Times New Roman"/>
                <w:sz w:val="22"/>
                <w:szCs w:val="22"/>
              </w:rPr>
              <w:t>Coordinator of the organizing committee of the 7</w:t>
            </w:r>
            <w:r w:rsidR="482B54C0" w:rsidRPr="005A46A6">
              <w:rPr>
                <w:rStyle w:val="EuropassTextSuperscript"/>
                <w:rFonts w:ascii="Times New Roman" w:hAnsi="Times New Roman" w:cs="Times New Roman"/>
                <w:sz w:val="22"/>
                <w:szCs w:val="22"/>
              </w:rPr>
              <w:t>th</w:t>
            </w:r>
            <w:r w:rsidR="482B54C0" w:rsidRPr="005A46A6">
              <w:rPr>
                <w:rFonts w:ascii="Times New Roman" w:hAnsi="Times New Roman" w:cs="Times New Roman"/>
                <w:sz w:val="22"/>
                <w:szCs w:val="22"/>
              </w:rPr>
              <w:t>International Symposium of the Organization of World Heritage Cities (OWHC)</w:t>
            </w:r>
            <w:r w:rsidRPr="005A46A6">
              <w:rPr>
                <w:rFonts w:ascii="Times New Roman" w:hAnsi="Times New Roman" w:cs="Times New Roman"/>
                <w:sz w:val="22"/>
                <w:szCs w:val="22"/>
              </w:rPr>
              <w:t xml:space="preserve"> </w:t>
            </w:r>
            <w:r w:rsidR="482B54C0" w:rsidRPr="005A46A6">
              <w:rPr>
                <w:rFonts w:ascii="Times New Roman" w:hAnsi="Times New Roman" w:cs="Times New Roman"/>
                <w:sz w:val="22"/>
                <w:szCs w:val="22"/>
              </w:rPr>
              <w:t>held in Rhodes in 23-27/09/2003.</w:t>
            </w:r>
          </w:p>
          <w:p w14:paraId="13D9FAAB" w14:textId="77777777" w:rsidR="004E5B21" w:rsidRPr="005A46A6" w:rsidRDefault="004E5B21" w:rsidP="482B54C0">
            <w:pPr>
              <w:pStyle w:val="EuropassSectionDetails"/>
              <w:jc w:val="both"/>
              <w:rPr>
                <w:rStyle w:val="EuropassTextBold"/>
                <w:rFonts w:ascii="Times New Roman" w:hAnsi="Times New Roman" w:cs="Times New Roman"/>
                <w:sz w:val="22"/>
                <w:szCs w:val="22"/>
              </w:rPr>
            </w:pPr>
          </w:p>
          <w:p w14:paraId="2C723243"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2000</w:t>
            </w:r>
          </w:p>
          <w:p w14:paraId="33FEFA66"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Head of the organization of the first Greek-Turkish Journalists' Meeting, held in Rhodes on 26-28/5/2000, on "Media and local communities as mechanisms to improve relations between the peoples of Greece and Turkey."</w:t>
            </w:r>
          </w:p>
          <w:p w14:paraId="57D8EE86" w14:textId="77777777" w:rsidR="004E5B21" w:rsidRPr="005A46A6" w:rsidRDefault="004E5B21" w:rsidP="482B54C0">
            <w:pPr>
              <w:pStyle w:val="EuropassSectionDetails"/>
              <w:jc w:val="both"/>
              <w:rPr>
                <w:rStyle w:val="EuropassTextBold"/>
                <w:rFonts w:ascii="Times New Roman" w:hAnsi="Times New Roman" w:cs="Times New Roman"/>
                <w:sz w:val="22"/>
                <w:szCs w:val="22"/>
              </w:rPr>
            </w:pPr>
          </w:p>
          <w:p w14:paraId="384371DB"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1999</w:t>
            </w:r>
          </w:p>
          <w:p w14:paraId="0E73BCF9" w14:textId="77777777" w:rsidR="00645785" w:rsidRPr="005A46A6" w:rsidRDefault="482B54C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Head of the organization of the annual conference of the Council of Cities and Regions of Europe (CCRE), which was held on 28-29/09/1999in cooperation with the Central Union of Municipalities and Communities of Greece (KEDKE).</w:t>
            </w:r>
          </w:p>
          <w:p w14:paraId="09254AD7" w14:textId="77777777" w:rsidR="00BC18ED" w:rsidRPr="005A46A6" w:rsidRDefault="00BC18ED" w:rsidP="482B54C0">
            <w:pPr>
              <w:pStyle w:val="EuropassSectionDetails"/>
              <w:jc w:val="both"/>
              <w:rPr>
                <w:rFonts w:ascii="Times New Roman" w:hAnsi="Times New Roman" w:cs="Times New Roman"/>
                <w:sz w:val="22"/>
                <w:szCs w:val="22"/>
              </w:rPr>
            </w:pPr>
          </w:p>
          <w:p w14:paraId="76B4DE4A" w14:textId="77777777" w:rsidR="00645785" w:rsidRPr="005A46A6" w:rsidRDefault="482B54C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Head of the organization of the 14</w:t>
            </w:r>
            <w:r w:rsidRPr="005A46A6">
              <w:rPr>
                <w:rStyle w:val="EuropassTextSuperscript"/>
                <w:rFonts w:ascii="Times New Roman" w:hAnsi="Times New Roman" w:cs="Times New Roman"/>
                <w:sz w:val="22"/>
                <w:szCs w:val="22"/>
              </w:rPr>
              <w:t>th</w:t>
            </w:r>
            <w:r w:rsidRPr="005A46A6">
              <w:rPr>
                <w:rFonts w:ascii="Times New Roman" w:hAnsi="Times New Roman" w:cs="Times New Roman"/>
                <w:sz w:val="22"/>
                <w:szCs w:val="22"/>
              </w:rPr>
              <w:t xml:space="preserve"> Balkan Conference of Ministers responsible for Sport, held on 15-17/1/1999.</w:t>
            </w:r>
          </w:p>
          <w:p w14:paraId="13C0A1F7" w14:textId="77777777" w:rsidR="004E5B21" w:rsidRPr="005A46A6" w:rsidRDefault="004E5B21" w:rsidP="482B54C0">
            <w:pPr>
              <w:pStyle w:val="EuropassSectionDetails"/>
              <w:jc w:val="both"/>
              <w:rPr>
                <w:rStyle w:val="EuropassTextBold"/>
                <w:rFonts w:ascii="Times New Roman" w:hAnsi="Times New Roman" w:cs="Times New Roman"/>
                <w:sz w:val="22"/>
                <w:szCs w:val="22"/>
              </w:rPr>
            </w:pPr>
          </w:p>
          <w:p w14:paraId="6012358E"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lastRenderedPageBreak/>
              <w:t>1998</w:t>
            </w:r>
          </w:p>
          <w:p w14:paraId="359D6499" w14:textId="77777777" w:rsidR="00645785" w:rsidRPr="005A46A6" w:rsidRDefault="482B54C0" w:rsidP="482B54C0">
            <w:pPr>
              <w:pStyle w:val="EuropassSectionDetails"/>
              <w:jc w:val="both"/>
              <w:rPr>
                <w:rFonts w:ascii="Times New Roman" w:hAnsi="Times New Roman" w:cs="Times New Roman"/>
                <w:sz w:val="22"/>
                <w:szCs w:val="22"/>
              </w:rPr>
            </w:pPr>
            <w:r w:rsidRPr="005A46A6">
              <w:rPr>
                <w:rFonts w:ascii="Times New Roman" w:hAnsi="Times New Roman" w:cs="Times New Roman"/>
                <w:sz w:val="22"/>
                <w:szCs w:val="22"/>
              </w:rPr>
              <w:t>Head of the organization of the Twinning of the city of Rhodes with the city of Yalta in Crimea (Ukraine), held in Rhodes on 28/10/1998.</w:t>
            </w:r>
          </w:p>
          <w:p w14:paraId="72291D84" w14:textId="77777777" w:rsidR="00BC18ED" w:rsidRPr="005A46A6" w:rsidRDefault="00BC18ED" w:rsidP="482B54C0">
            <w:pPr>
              <w:pStyle w:val="EuropassSectionDetails"/>
              <w:jc w:val="both"/>
              <w:rPr>
                <w:rFonts w:ascii="Times New Roman" w:hAnsi="Times New Roman" w:cs="Times New Roman"/>
                <w:sz w:val="22"/>
                <w:szCs w:val="22"/>
              </w:rPr>
            </w:pPr>
          </w:p>
          <w:p w14:paraId="2E5E4C49"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Head of the organization of the MEDITERRANEAN WOMEN'SCONGRESS on "The Role of Women in the Cultural life of the Mediterranean from antiquity to present day" held on 13-14/3/1998.</w:t>
            </w:r>
          </w:p>
          <w:p w14:paraId="72A165C2" w14:textId="77777777" w:rsidR="00645785" w:rsidRPr="005A46A6" w:rsidRDefault="00645785" w:rsidP="482B54C0">
            <w:pPr>
              <w:pStyle w:val="EuropassSectionDetails"/>
              <w:jc w:val="both"/>
              <w:rPr>
                <w:rFonts w:ascii="Times New Roman" w:hAnsi="Times New Roman" w:cs="Times New Roman"/>
                <w:sz w:val="22"/>
                <w:szCs w:val="22"/>
              </w:rPr>
            </w:pPr>
          </w:p>
          <w:p w14:paraId="34C9AA21" w14:textId="77777777" w:rsidR="000D1290" w:rsidRPr="005A46A6" w:rsidRDefault="000D1290" w:rsidP="482B54C0">
            <w:pPr>
              <w:pStyle w:val="EuropassSectionDetails"/>
              <w:jc w:val="both"/>
              <w:rPr>
                <w:rFonts w:ascii="Times New Roman" w:hAnsi="Times New Roman" w:cs="Times New Roman"/>
                <w:sz w:val="22"/>
                <w:szCs w:val="22"/>
              </w:rPr>
            </w:pPr>
          </w:p>
        </w:tc>
      </w:tr>
    </w:tbl>
    <w:p w14:paraId="3EC35984" w14:textId="77777777" w:rsidR="00645785" w:rsidRPr="005A46A6" w:rsidRDefault="00645785" w:rsidP="00837C28">
      <w:pPr>
        <w:pStyle w:val="ECVText"/>
        <w:jc w:val="both"/>
        <w:rPr>
          <w:rFonts w:ascii="Times New Roman" w:hAnsi="Times New Roman" w:cs="Times New Roman"/>
          <w:sz w:val="22"/>
          <w:szCs w:val="22"/>
        </w:rPr>
      </w:pPr>
    </w:p>
    <w:p w14:paraId="674DFCA2" w14:textId="77777777" w:rsidR="00645785" w:rsidRPr="005A46A6" w:rsidRDefault="00645785" w:rsidP="00837C28">
      <w:pPr>
        <w:pStyle w:val="ECVText"/>
        <w:jc w:val="both"/>
        <w:rPr>
          <w:rFonts w:ascii="Times New Roman" w:hAnsi="Times New Roman" w:cs="Times New Roman"/>
          <w:sz w:val="22"/>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gridCol w:w="7541"/>
      </w:tblGrid>
      <w:tr w:rsidR="00645785" w:rsidRPr="005A46A6" w14:paraId="624AA3BD" w14:textId="77777777" w:rsidTr="004E5B21">
        <w:trPr>
          <w:trHeight w:val="170"/>
        </w:trPr>
        <w:tc>
          <w:tcPr>
            <w:tcW w:w="2835" w:type="dxa"/>
            <w:shd w:val="clear" w:color="auto" w:fill="auto"/>
          </w:tcPr>
          <w:p w14:paraId="35E1D155" w14:textId="77777777" w:rsidR="00645785" w:rsidRPr="005A46A6" w:rsidRDefault="482B54C0" w:rsidP="482B54C0">
            <w:pPr>
              <w:pStyle w:val="ECVLeft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t>Memberships  Committees Administrative Boards</w:t>
            </w:r>
          </w:p>
        </w:tc>
        <w:tc>
          <w:tcPr>
            <w:tcW w:w="7541" w:type="dxa"/>
            <w:shd w:val="clear" w:color="auto" w:fill="auto"/>
          </w:tcPr>
          <w:p w14:paraId="332874BC"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Style w:val="EuropassTextBold"/>
                <w:rFonts w:ascii="Times New Roman" w:hAnsi="Times New Roman" w:cs="Times New Roman"/>
                <w:sz w:val="22"/>
                <w:szCs w:val="22"/>
              </w:rPr>
              <w:t>2016</w:t>
            </w:r>
            <w:r w:rsidR="00004329" w:rsidRPr="005A46A6">
              <w:rPr>
                <w:rStyle w:val="EuropassTextBold"/>
                <w:rFonts w:ascii="Times New Roman" w:hAnsi="Times New Roman" w:cs="Times New Roman"/>
                <w:sz w:val="22"/>
                <w:szCs w:val="22"/>
              </w:rPr>
              <w:t>-2019</w:t>
            </w:r>
            <w:r w:rsidRPr="005A46A6">
              <w:rPr>
                <w:rStyle w:val="EuropassTextBold"/>
                <w:rFonts w:ascii="Times New Roman" w:hAnsi="Times New Roman" w:cs="Times New Roman"/>
                <w:sz w:val="22"/>
                <w:szCs w:val="22"/>
              </w:rPr>
              <w:t>:</w:t>
            </w:r>
            <w:r w:rsidRPr="005A46A6">
              <w:rPr>
                <w:rFonts w:ascii="Times New Roman" w:hAnsi="Times New Roman" w:cs="Times New Roman"/>
                <w:sz w:val="22"/>
                <w:szCs w:val="22"/>
              </w:rPr>
              <w:t xml:space="preserve"> President of the Social Cooperative Enterprise "Aegean Aroma"</w:t>
            </w:r>
          </w:p>
          <w:p w14:paraId="32131562" w14:textId="77777777" w:rsidR="00004329" w:rsidRPr="005A46A6" w:rsidRDefault="00004329" w:rsidP="482B54C0">
            <w:pPr>
              <w:pStyle w:val="EuropassSectionDetails"/>
              <w:jc w:val="both"/>
              <w:rPr>
                <w:rStyle w:val="EuropassTextBold"/>
                <w:rFonts w:ascii="Times New Roman" w:hAnsi="Times New Roman" w:cs="Times New Roman"/>
                <w:sz w:val="22"/>
                <w:szCs w:val="22"/>
              </w:rPr>
            </w:pPr>
          </w:p>
          <w:p w14:paraId="21281636"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Style w:val="EuropassTextBold"/>
                <w:rFonts w:ascii="Times New Roman" w:hAnsi="Times New Roman" w:cs="Times New Roman"/>
                <w:sz w:val="22"/>
                <w:szCs w:val="22"/>
              </w:rPr>
              <w:t>2016</w:t>
            </w:r>
            <w:r w:rsidR="00004329" w:rsidRPr="005A46A6">
              <w:rPr>
                <w:rStyle w:val="EuropassTextBold"/>
                <w:rFonts w:ascii="Times New Roman" w:hAnsi="Times New Roman" w:cs="Times New Roman"/>
                <w:sz w:val="22"/>
                <w:szCs w:val="22"/>
              </w:rPr>
              <w:t>-2019</w:t>
            </w:r>
            <w:r w:rsidRPr="005A46A6">
              <w:rPr>
                <w:rStyle w:val="EuropassTextBold"/>
                <w:rFonts w:ascii="Times New Roman" w:hAnsi="Times New Roman" w:cs="Times New Roman"/>
                <w:sz w:val="22"/>
                <w:szCs w:val="22"/>
              </w:rPr>
              <w:t>:</w:t>
            </w:r>
            <w:r w:rsidRPr="005A46A6">
              <w:rPr>
                <w:rFonts w:ascii="Times New Roman" w:hAnsi="Times New Roman" w:cs="Times New Roman"/>
                <w:sz w:val="22"/>
                <w:szCs w:val="22"/>
              </w:rPr>
              <w:t xml:space="preserve"> Secretary of the Committee on European Affairs of the South Aegean​ Region​</w:t>
            </w:r>
          </w:p>
          <w:p w14:paraId="19E8E5A5" w14:textId="77777777" w:rsidR="009D63E5" w:rsidRPr="005A46A6" w:rsidRDefault="009D63E5" w:rsidP="482B54C0">
            <w:pPr>
              <w:pStyle w:val="EuropassSectionDetails"/>
              <w:jc w:val="both"/>
              <w:rPr>
                <w:rStyle w:val="EuropassTextBold"/>
                <w:rFonts w:ascii="Times New Roman" w:hAnsi="Times New Roman" w:cs="Times New Roman"/>
                <w:sz w:val="22"/>
                <w:szCs w:val="22"/>
              </w:rPr>
            </w:pPr>
          </w:p>
          <w:p w14:paraId="16BE9E1F" w14:textId="77777777" w:rsidR="009D63E5" w:rsidRPr="005A46A6" w:rsidRDefault="004E5B21" w:rsidP="00004329">
            <w:pPr>
              <w:pStyle w:val="EuropassSectionDetails"/>
              <w:spacing w:before="0" w:after="0"/>
              <w:jc w:val="both"/>
              <w:rPr>
                <w:rFonts w:ascii="Times New Roman" w:hAnsi="Times New Roman" w:cs="Times New Roman"/>
                <w:sz w:val="22"/>
                <w:szCs w:val="22"/>
              </w:rPr>
            </w:pPr>
            <w:r w:rsidRPr="005A46A6">
              <w:rPr>
                <w:rFonts w:ascii="Times New Roman" w:hAnsi="Times New Roman" w:cs="Times New Roman"/>
                <w:b/>
                <w:sz w:val="22"/>
                <w:szCs w:val="22"/>
              </w:rPr>
              <w:t>2014-Today</w:t>
            </w:r>
            <w:r w:rsidRPr="005A46A6">
              <w:rPr>
                <w:rFonts w:ascii="Times New Roman" w:hAnsi="Times New Roman" w:cs="Times New Roman"/>
                <w:sz w:val="22"/>
                <w:szCs w:val="22"/>
              </w:rPr>
              <w:t xml:space="preserve">: </w:t>
            </w:r>
            <w:r w:rsidR="482B54C0" w:rsidRPr="005A46A6">
              <w:rPr>
                <w:rFonts w:ascii="Times New Roman" w:hAnsi="Times New Roman" w:cs="Times New Roman"/>
                <w:sz w:val="22"/>
                <w:szCs w:val="22"/>
              </w:rPr>
              <w:t>Member of the Administrative Board of the Α1 category Basketball ​</w:t>
            </w:r>
            <w:r w:rsidR="00645785" w:rsidRPr="005A46A6">
              <w:rPr>
                <w:rFonts w:ascii="Times New Roman" w:hAnsi="Times New Roman" w:cs="Times New Roman"/>
                <w:sz w:val="22"/>
                <w:szCs w:val="22"/>
              </w:rPr>
              <w:br/>
            </w:r>
            <w:r w:rsidR="482B54C0" w:rsidRPr="005A46A6">
              <w:rPr>
                <w:rFonts w:ascii="Times New Roman" w:hAnsi="Times New Roman" w:cs="Times New Roman"/>
                <w:sz w:val="22"/>
                <w:szCs w:val="22"/>
              </w:rPr>
              <w:t>team “BSA KOLOSSOS</w:t>
            </w:r>
            <w:r w:rsidR="009D63E5" w:rsidRPr="005A46A6">
              <w:rPr>
                <w:rFonts w:ascii="Times New Roman" w:hAnsi="Times New Roman" w:cs="Times New Roman"/>
                <w:sz w:val="22"/>
                <w:szCs w:val="22"/>
              </w:rPr>
              <w:t xml:space="preserve"> H</w:t>
            </w:r>
            <w:r w:rsidR="482B54C0" w:rsidRPr="005A46A6">
              <w:rPr>
                <w:rFonts w:ascii="Times New Roman" w:hAnsi="Times New Roman" w:cs="Times New Roman"/>
                <w:sz w:val="22"/>
                <w:szCs w:val="22"/>
              </w:rPr>
              <w:t xml:space="preserve"> HOTELS</w:t>
            </w:r>
          </w:p>
          <w:p w14:paraId="29C4C110" w14:textId="77777777" w:rsidR="00F42BCC" w:rsidRPr="005A46A6" w:rsidRDefault="00645785" w:rsidP="00F42BCC">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sz w:val="22"/>
                <w:szCs w:val="22"/>
              </w:rPr>
              <w:br/>
            </w:r>
            <w:r w:rsidR="00F42BCC" w:rsidRPr="005A46A6">
              <w:rPr>
                <w:rStyle w:val="EuropassTextBold"/>
                <w:rFonts w:ascii="Times New Roman" w:hAnsi="Times New Roman" w:cs="Times New Roman"/>
                <w:sz w:val="22"/>
                <w:szCs w:val="22"/>
              </w:rPr>
              <w:t xml:space="preserve">2014-2019: </w:t>
            </w:r>
            <w:r w:rsidR="00F42BCC" w:rsidRPr="005A46A6">
              <w:rPr>
                <w:rFonts w:ascii="Times New Roman" w:hAnsi="Times New Roman" w:cs="Times New Roman"/>
                <w:sz w:val="22"/>
                <w:szCs w:val="22"/>
              </w:rPr>
              <w:t xml:space="preserve"> </w:t>
            </w:r>
            <w:r w:rsidR="00F42BCC" w:rsidRPr="005A46A6">
              <w:rPr>
                <w:rStyle w:val="EuropassTextBold"/>
                <w:rFonts w:ascii="Times New Roman" w:hAnsi="Times New Roman" w:cs="Times New Roman"/>
                <w:b w:val="0"/>
                <w:sz w:val="22"/>
                <w:szCs w:val="22"/>
              </w:rPr>
              <w:t>Vice – president of the Tourism Committee of the South Aegean Region, member of the Finance Committee of the South Aegean Region.</w:t>
            </w:r>
          </w:p>
          <w:p w14:paraId="7C2F4652" w14:textId="77777777" w:rsidR="00F42BCC" w:rsidRPr="005A46A6" w:rsidRDefault="00F42BCC" w:rsidP="004E5B21">
            <w:pPr>
              <w:pStyle w:val="EuropassSectionDetails"/>
              <w:spacing w:before="0" w:after="0"/>
              <w:jc w:val="both"/>
              <w:rPr>
                <w:rStyle w:val="EuropassTextBold"/>
                <w:rFonts w:ascii="Times New Roman" w:hAnsi="Times New Roman" w:cs="Times New Roman"/>
                <w:sz w:val="22"/>
                <w:szCs w:val="22"/>
              </w:rPr>
            </w:pPr>
          </w:p>
          <w:p w14:paraId="3CA9AAE1" w14:textId="77777777" w:rsidR="00645785" w:rsidRPr="005A46A6" w:rsidRDefault="482B54C0" w:rsidP="004E5B21">
            <w:pPr>
              <w:pStyle w:val="EuropassSectionDetails"/>
              <w:spacing w:before="0" w:after="0"/>
              <w:jc w:val="both"/>
              <w:rPr>
                <w:rStyle w:val="EuropassTextBold"/>
                <w:rFonts w:ascii="Times New Roman" w:hAnsi="Times New Roman" w:cs="Times New Roman"/>
                <w:sz w:val="22"/>
                <w:szCs w:val="22"/>
              </w:rPr>
            </w:pPr>
            <w:r w:rsidRPr="005A46A6">
              <w:rPr>
                <w:rStyle w:val="EuropassTextBold"/>
                <w:rFonts w:ascii="Times New Roman" w:hAnsi="Times New Roman" w:cs="Times New Roman"/>
                <w:sz w:val="22"/>
                <w:szCs w:val="22"/>
              </w:rPr>
              <w:t>2013-2014</w:t>
            </w:r>
            <w:r w:rsidRPr="005A46A6">
              <w:rPr>
                <w:rFonts w:ascii="Times New Roman" w:hAnsi="Times New Roman" w:cs="Times New Roman"/>
                <w:sz w:val="22"/>
                <w:szCs w:val="22"/>
              </w:rPr>
              <w:t>: President of the Committee of Tourism Development, Entrepreneurship, Long-life education, Employment, Innovation, Research, Competitiveness and Greeks Abroad of the Region of South Aegean.</w:t>
            </w:r>
          </w:p>
          <w:p w14:paraId="540D5394" w14:textId="77777777" w:rsidR="004E5B21" w:rsidRPr="005A46A6" w:rsidRDefault="004E5B21" w:rsidP="482B54C0">
            <w:pPr>
              <w:pStyle w:val="EuropassSectionDetails"/>
              <w:jc w:val="both"/>
              <w:rPr>
                <w:rStyle w:val="EuropassTextBold"/>
                <w:rFonts w:ascii="Times New Roman" w:hAnsi="Times New Roman" w:cs="Times New Roman"/>
                <w:sz w:val="22"/>
                <w:szCs w:val="22"/>
              </w:rPr>
            </w:pPr>
          </w:p>
          <w:p w14:paraId="1E4C2671"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Style w:val="EuropassTextBold"/>
                <w:rFonts w:ascii="Times New Roman" w:hAnsi="Times New Roman" w:cs="Times New Roman"/>
                <w:sz w:val="22"/>
                <w:szCs w:val="22"/>
              </w:rPr>
              <w:t>2014</w:t>
            </w:r>
            <w:r w:rsidRPr="005A46A6">
              <w:rPr>
                <w:rFonts w:ascii="Times New Roman" w:hAnsi="Times New Roman" w:cs="Times New Roman"/>
                <w:sz w:val="22"/>
                <w:szCs w:val="22"/>
              </w:rPr>
              <w:t>: Vice President of the CPMR Balkan and Black Sea Commission.</w:t>
            </w:r>
          </w:p>
          <w:p w14:paraId="6A6B7013" w14:textId="77777777" w:rsidR="004E5B21" w:rsidRPr="005A46A6" w:rsidRDefault="004E5B21" w:rsidP="482B54C0">
            <w:pPr>
              <w:pStyle w:val="EuropassSectionDetails"/>
              <w:jc w:val="both"/>
              <w:rPr>
                <w:rStyle w:val="EuropassTextBold"/>
                <w:rFonts w:ascii="Times New Roman" w:hAnsi="Times New Roman" w:cs="Times New Roman"/>
                <w:sz w:val="22"/>
                <w:szCs w:val="22"/>
              </w:rPr>
            </w:pPr>
          </w:p>
          <w:p w14:paraId="36B77D7E"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2011-2014</w:t>
            </w:r>
            <w:r w:rsidRPr="005A46A6">
              <w:rPr>
                <w:rFonts w:ascii="Times New Roman" w:hAnsi="Times New Roman" w:cs="Times New Roman"/>
                <w:sz w:val="22"/>
                <w:szCs w:val="22"/>
              </w:rPr>
              <w:t xml:space="preserve">: Member of the Monitoring Committee of the Transnational European Territorial Cooperation </w:t>
            </w:r>
            <w:r w:rsidR="004E5B21" w:rsidRPr="005A46A6">
              <w:rPr>
                <w:rFonts w:ascii="Times New Roman" w:hAnsi="Times New Roman" w:cs="Times New Roman"/>
                <w:sz w:val="22"/>
                <w:szCs w:val="22"/>
              </w:rPr>
              <w:t xml:space="preserve">Operational </w:t>
            </w:r>
            <w:r w:rsidRPr="005A46A6">
              <w:rPr>
                <w:rFonts w:ascii="Times New Roman" w:hAnsi="Times New Roman" w:cs="Times New Roman"/>
                <w:sz w:val="22"/>
                <w:szCs w:val="22"/>
              </w:rPr>
              <w:t>Programme "GREECE-CYPRUS 2007-2013".</w:t>
            </w:r>
          </w:p>
          <w:p w14:paraId="38561687" w14:textId="77777777" w:rsidR="005E32D7" w:rsidRPr="005A46A6" w:rsidRDefault="005E32D7" w:rsidP="482B54C0">
            <w:pPr>
              <w:pStyle w:val="EuropassSectionDetails"/>
              <w:jc w:val="both"/>
              <w:rPr>
                <w:rFonts w:ascii="Times New Roman" w:hAnsi="Times New Roman" w:cs="Times New Roman"/>
                <w:sz w:val="22"/>
                <w:szCs w:val="22"/>
              </w:rPr>
            </w:pPr>
          </w:p>
          <w:p w14:paraId="59AB0505" w14:textId="77777777" w:rsidR="005E32D7" w:rsidRPr="005A46A6" w:rsidRDefault="005E32D7" w:rsidP="482B54C0">
            <w:pPr>
              <w:pStyle w:val="EuropassSectionDetails"/>
              <w:jc w:val="both"/>
              <w:rPr>
                <w:rStyle w:val="EuropassTextBold"/>
                <w:rFonts w:ascii="Times New Roman" w:hAnsi="Times New Roman" w:cs="Times New Roman"/>
                <w:sz w:val="22"/>
                <w:szCs w:val="22"/>
              </w:rPr>
            </w:pPr>
            <w:r w:rsidRPr="005A46A6">
              <w:rPr>
                <w:rFonts w:ascii="Times New Roman" w:hAnsi="Times New Roman" w:cs="Times New Roman"/>
                <w:b/>
                <w:bCs/>
                <w:sz w:val="22"/>
                <w:szCs w:val="22"/>
              </w:rPr>
              <w:t xml:space="preserve">2014- </w:t>
            </w:r>
            <w:proofErr w:type="gramStart"/>
            <w:r w:rsidRPr="005A46A6">
              <w:rPr>
                <w:rFonts w:ascii="Times New Roman" w:hAnsi="Times New Roman" w:cs="Times New Roman"/>
                <w:b/>
                <w:bCs/>
                <w:sz w:val="22"/>
                <w:szCs w:val="22"/>
              </w:rPr>
              <w:t>Present</w:t>
            </w:r>
            <w:r w:rsidRPr="005A46A6">
              <w:rPr>
                <w:rFonts w:ascii="Times New Roman" w:hAnsi="Times New Roman" w:cs="Times New Roman"/>
                <w:sz w:val="22"/>
                <w:szCs w:val="22"/>
              </w:rPr>
              <w:t>::</w:t>
            </w:r>
            <w:proofErr w:type="gramEnd"/>
            <w:r w:rsidRPr="005A46A6">
              <w:rPr>
                <w:rFonts w:ascii="Times New Roman" w:hAnsi="Times New Roman" w:cs="Times New Roman"/>
                <w:sz w:val="22"/>
                <w:szCs w:val="22"/>
              </w:rPr>
              <w:t xml:space="preserve"> Member at the NGO “ House of Europe” , Rhodes Dept. </w:t>
            </w:r>
          </w:p>
          <w:p w14:paraId="10EC71B4" w14:textId="77777777" w:rsidR="004E5B21" w:rsidRPr="005A46A6" w:rsidRDefault="004E5B21" w:rsidP="482B54C0">
            <w:pPr>
              <w:pStyle w:val="EuropassSectionDetails"/>
              <w:jc w:val="both"/>
              <w:rPr>
                <w:rStyle w:val="EuropassTextBold"/>
                <w:rFonts w:ascii="Times New Roman" w:hAnsi="Times New Roman" w:cs="Times New Roman"/>
                <w:sz w:val="22"/>
                <w:szCs w:val="22"/>
              </w:rPr>
            </w:pPr>
          </w:p>
          <w:p w14:paraId="59D2B48C" w14:textId="77777777" w:rsidR="00645785" w:rsidRPr="005A46A6" w:rsidRDefault="482B54C0" w:rsidP="482B54C0">
            <w:pPr>
              <w:pStyle w:val="EuropassSectionDetails"/>
              <w:jc w:val="both"/>
              <w:rPr>
                <w:rFonts w:ascii="Times New Roman" w:hAnsi="Times New Roman" w:cs="Times New Roman"/>
                <w:sz w:val="22"/>
                <w:szCs w:val="22"/>
              </w:rPr>
            </w:pPr>
            <w:r w:rsidRPr="005A46A6">
              <w:rPr>
                <w:rStyle w:val="EuropassTextBold"/>
                <w:rFonts w:ascii="Times New Roman" w:hAnsi="Times New Roman" w:cs="Times New Roman"/>
                <w:sz w:val="22"/>
                <w:szCs w:val="22"/>
              </w:rPr>
              <w:t>2013-2014</w:t>
            </w:r>
            <w:r w:rsidRPr="005A46A6">
              <w:rPr>
                <w:rFonts w:ascii="Times New Roman" w:hAnsi="Times New Roman" w:cs="Times New Roman"/>
                <w:sz w:val="22"/>
                <w:szCs w:val="22"/>
              </w:rPr>
              <w:t>: Member of the Committee for Development Affairs of the Union of Greek Regions (ENPE).</w:t>
            </w:r>
          </w:p>
          <w:p w14:paraId="03653482" w14:textId="77777777" w:rsidR="004E5B21" w:rsidRPr="005A46A6" w:rsidRDefault="004E5B21" w:rsidP="482B54C0">
            <w:pPr>
              <w:pStyle w:val="EuropassSectionDetails"/>
              <w:jc w:val="both"/>
              <w:rPr>
                <w:rStyle w:val="EuropassTextBold"/>
                <w:rFonts w:ascii="Times New Roman" w:hAnsi="Times New Roman" w:cs="Times New Roman"/>
                <w:sz w:val="22"/>
                <w:szCs w:val="22"/>
              </w:rPr>
            </w:pPr>
          </w:p>
          <w:p w14:paraId="5C9C03F1" w14:textId="77777777" w:rsidR="00645785" w:rsidRPr="005A46A6" w:rsidRDefault="482B54C0" w:rsidP="482B54C0">
            <w:pPr>
              <w:pStyle w:val="EuropassSectionDetails"/>
              <w:jc w:val="both"/>
              <w:rPr>
                <w:rStyle w:val="EuropassTextBold"/>
                <w:rFonts w:ascii="Times New Roman" w:hAnsi="Times New Roman" w:cs="Times New Roman"/>
                <w:sz w:val="22"/>
                <w:szCs w:val="22"/>
              </w:rPr>
            </w:pPr>
            <w:r w:rsidRPr="005A46A6">
              <w:rPr>
                <w:rStyle w:val="EuropassTextBold"/>
                <w:rFonts w:ascii="Times New Roman" w:hAnsi="Times New Roman" w:cs="Times New Roman"/>
                <w:sz w:val="22"/>
                <w:szCs w:val="22"/>
              </w:rPr>
              <w:t>1995-2000</w:t>
            </w:r>
            <w:r w:rsidRPr="005A46A6">
              <w:rPr>
                <w:rFonts w:ascii="Times New Roman" w:hAnsi="Times New Roman" w:cs="Times New Roman"/>
                <w:sz w:val="22"/>
                <w:szCs w:val="22"/>
              </w:rPr>
              <w:t xml:space="preserve">: Member of the Boards of Directors of the Municipal Organization of Welfare of the Municipality of Rhodes (DOP), the Non-profit Organization "HEPHAESTUS," the International </w:t>
            </w:r>
            <w:proofErr w:type="spellStart"/>
            <w:r w:rsidRPr="005A46A6">
              <w:rPr>
                <w:rFonts w:ascii="Times New Roman" w:hAnsi="Times New Roman" w:cs="Times New Roman"/>
                <w:sz w:val="22"/>
                <w:szCs w:val="22"/>
              </w:rPr>
              <w:t>Center</w:t>
            </w:r>
            <w:proofErr w:type="spellEnd"/>
            <w:r w:rsidRPr="005A46A6">
              <w:rPr>
                <w:rFonts w:ascii="Times New Roman" w:hAnsi="Times New Roman" w:cs="Times New Roman"/>
                <w:sz w:val="22"/>
                <w:szCs w:val="22"/>
              </w:rPr>
              <w:t xml:space="preserve"> for Writers and Translators of Rhodes, the Municipal Regional Theatre of Rhodes and the Cultural Organization of the Municipality of Rhodes (PODR).</w:t>
            </w:r>
          </w:p>
          <w:p w14:paraId="68500E8A" w14:textId="77777777" w:rsidR="00645785" w:rsidRPr="005A46A6" w:rsidRDefault="00645785" w:rsidP="482B54C0">
            <w:pPr>
              <w:pStyle w:val="EuropassSectionDetails"/>
              <w:jc w:val="both"/>
              <w:rPr>
                <w:rFonts w:ascii="Times New Roman" w:hAnsi="Times New Roman" w:cs="Times New Roman"/>
                <w:sz w:val="22"/>
                <w:szCs w:val="22"/>
              </w:rPr>
            </w:pPr>
          </w:p>
        </w:tc>
      </w:tr>
    </w:tbl>
    <w:p w14:paraId="6478812B" w14:textId="77777777" w:rsidR="009713AF" w:rsidRPr="005A46A6" w:rsidRDefault="009713AF" w:rsidP="00837C28">
      <w:pPr>
        <w:pStyle w:val="ECVText"/>
        <w:jc w:val="both"/>
        <w:rPr>
          <w:rFonts w:ascii="Times New Roman" w:hAnsi="Times New Roman" w:cs="Times New Roman"/>
          <w:sz w:val="22"/>
          <w:szCs w:val="22"/>
          <w:lang w:val="en-US"/>
        </w:rPr>
      </w:pPr>
    </w:p>
    <w:p w14:paraId="7E0043F5" w14:textId="77777777" w:rsidR="009713AF" w:rsidRPr="005A46A6" w:rsidRDefault="009713AF" w:rsidP="00837C28">
      <w:pPr>
        <w:pStyle w:val="ECVText"/>
        <w:jc w:val="both"/>
        <w:rPr>
          <w:rFonts w:ascii="Times New Roman" w:hAnsi="Times New Roman" w:cs="Times New Roman"/>
          <w:sz w:val="22"/>
          <w:szCs w:val="22"/>
          <w:lang w:val="en-US"/>
        </w:rPr>
      </w:pPr>
    </w:p>
    <w:p w14:paraId="6B3BF913" w14:textId="77777777" w:rsidR="00645785" w:rsidRPr="005A46A6" w:rsidRDefault="00645785" w:rsidP="00837C28">
      <w:pPr>
        <w:jc w:val="both"/>
        <w:rPr>
          <w:rFonts w:ascii="Times New Roman" w:hAnsi="Times New Roman" w:cs="Times New Roman"/>
          <w:sz w:val="22"/>
          <w:szCs w:val="22"/>
        </w:rPr>
      </w:pPr>
    </w:p>
    <w:sectPr w:rsidR="00645785" w:rsidRPr="005A46A6" w:rsidSect="00146B02">
      <w:headerReference w:type="even" r:id="rId16"/>
      <w:headerReference w:type="default" r:id="rId17"/>
      <w:footerReference w:type="even" r:id="rId18"/>
      <w:footerReference w:type="default" r:id="rId19"/>
      <w:headerReference w:type="first" r:id="rId20"/>
      <w:footerReference w:type="first" r:id="rId21"/>
      <w:pgSz w:w="11906" w:h="16838"/>
      <w:pgMar w:top="1928" w:right="680" w:bottom="1474" w:left="851" w:header="68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89E0" w14:textId="77777777" w:rsidR="001716B8" w:rsidRDefault="001716B8">
      <w:r>
        <w:separator/>
      </w:r>
    </w:p>
  </w:endnote>
  <w:endnote w:type="continuationSeparator" w:id="0">
    <w:p w14:paraId="5CB92893" w14:textId="77777777" w:rsidR="001716B8" w:rsidRDefault="0017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A1"/>
    <w:family w:val="swiss"/>
    <w:pitch w:val="variable"/>
    <w:sig w:usb0="E4002EFF" w:usb1="C000E47F"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Kefa">
    <w:altName w:val="Arial Narrow"/>
    <w:charset w:val="00"/>
    <w:family w:val="auto"/>
    <w:pitch w:val="variable"/>
    <w:sig w:usb0="00000003" w:usb1="4000204B" w:usb2="000008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ArialMT">
    <w:altName w:val="Arial Unicode MS"/>
    <w:charset w:val="80"/>
    <w:family w:val="swiss"/>
    <w:pitch w:val="default"/>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A0BE" w14:textId="77777777" w:rsidR="00032804" w:rsidRDefault="0003280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02D4" w14:textId="77777777" w:rsidR="00032804" w:rsidRDefault="0003280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7978" w14:textId="77777777" w:rsidR="00032804" w:rsidRDefault="000328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0F3D" w14:textId="77777777" w:rsidR="001716B8" w:rsidRDefault="001716B8">
      <w:r>
        <w:separator/>
      </w:r>
    </w:p>
  </w:footnote>
  <w:footnote w:type="continuationSeparator" w:id="0">
    <w:p w14:paraId="6B4F38DA" w14:textId="77777777" w:rsidR="001716B8" w:rsidRDefault="0017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D5D5" w14:textId="77777777" w:rsidR="00032804" w:rsidRDefault="0003280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1491" w14:textId="77777777" w:rsidR="00032804" w:rsidRDefault="00032804">
    <w:pPr>
      <w:pStyle w:val="ECVFirstPageParagraph"/>
      <w:spacing w:before="329"/>
    </w:pPr>
    <w:r>
      <w:rPr>
        <w:noProof/>
        <w:lang w:val="el-GR" w:eastAsia="el-GR" w:bidi="ar-SA"/>
      </w:rPr>
      <w:drawing>
        <wp:anchor distT="0" distB="0" distL="0" distR="0" simplePos="0" relativeHeight="251657728" behindDoc="0" locked="0" layoutInCell="1" allowOverlap="1" wp14:anchorId="71F51794" wp14:editId="629678A2">
          <wp:simplePos x="0" y="0"/>
          <wp:positionH relativeFrom="column">
            <wp:posOffset>0</wp:posOffset>
          </wp:positionH>
          <wp:positionV relativeFrom="paragraph">
            <wp:posOffset>0</wp:posOffset>
          </wp:positionV>
          <wp:extent cx="1616075" cy="463550"/>
          <wp:effectExtent l="19050" t="0" r="317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6075" cy="463550"/>
                  </a:xfrm>
                  <a:prstGeom prst="rect">
                    <a:avLst/>
                  </a:prstGeom>
                  <a:solidFill>
                    <a:srgbClr val="FFFFFF">
                      <a:alpha val="0"/>
                    </a:srgbClr>
                  </a:solidFill>
                  <a:ln w="9525">
                    <a:noFill/>
                    <a:miter lim="800000"/>
                    <a:headEnd/>
                    <a:tailEnd/>
                  </a:ln>
                </pic:spPr>
              </pic:pic>
            </a:graphicData>
          </a:graphic>
        </wp:anchor>
      </w:drawing>
    </w:r>
    <w:r>
      <w:t xml:space="preserve"> </w:t>
    </w:r>
    <w:r>
      <w:tab/>
      <w:t>Curriculum vitae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21D9" w14:textId="77777777" w:rsidR="00032804" w:rsidRDefault="0003280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216"/>
        </w:tabs>
        <w:ind w:left="216" w:hanging="216"/>
      </w:pPr>
      <w:rPr>
        <w:rFonts w:ascii="Segoe UI" w:hAnsi="Segoe UI" w:cs="OpenSymbol"/>
      </w:rPr>
    </w:lvl>
    <w:lvl w:ilvl="1">
      <w:start w:val="1"/>
      <w:numFmt w:val="bullet"/>
      <w:lvlText w:val="▫"/>
      <w:lvlJc w:val="left"/>
      <w:pPr>
        <w:tabs>
          <w:tab w:val="num" w:pos="432"/>
        </w:tabs>
        <w:ind w:left="432" w:hanging="216"/>
      </w:pPr>
      <w:rPr>
        <w:rFonts w:ascii="Segoe UI" w:hAnsi="Segoe UI" w:cs="OpenSymbol"/>
      </w:rPr>
    </w:lvl>
    <w:lvl w:ilvl="2">
      <w:start w:val="1"/>
      <w:numFmt w:val="bullet"/>
      <w:lvlText w:val="▪"/>
      <w:lvlJc w:val="left"/>
      <w:pPr>
        <w:tabs>
          <w:tab w:val="num" w:pos="648"/>
        </w:tabs>
        <w:ind w:left="648" w:hanging="216"/>
      </w:pPr>
      <w:rPr>
        <w:rFonts w:ascii="Segoe UI" w:hAnsi="Segoe UI" w:cs="OpenSymbol"/>
      </w:rPr>
    </w:lvl>
    <w:lvl w:ilvl="3">
      <w:start w:val="1"/>
      <w:numFmt w:val="bullet"/>
      <w:lvlText w:val="▫"/>
      <w:lvlJc w:val="left"/>
      <w:pPr>
        <w:tabs>
          <w:tab w:val="num" w:pos="864"/>
        </w:tabs>
        <w:ind w:left="864" w:hanging="216"/>
      </w:pPr>
      <w:rPr>
        <w:rFonts w:ascii="Segoe UI" w:hAnsi="Segoe UI" w:cs="OpenSymbol"/>
      </w:rPr>
    </w:lvl>
    <w:lvl w:ilvl="4">
      <w:start w:val="1"/>
      <w:numFmt w:val="bullet"/>
      <w:lvlText w:val="▪"/>
      <w:lvlJc w:val="left"/>
      <w:pPr>
        <w:tabs>
          <w:tab w:val="num" w:pos="1080"/>
        </w:tabs>
        <w:ind w:left="1080" w:hanging="216"/>
      </w:pPr>
      <w:rPr>
        <w:rFonts w:ascii="Segoe UI" w:hAnsi="Segoe UI" w:cs="OpenSymbol"/>
      </w:rPr>
    </w:lvl>
    <w:lvl w:ilvl="5">
      <w:start w:val="1"/>
      <w:numFmt w:val="bullet"/>
      <w:lvlText w:val="▫"/>
      <w:lvlJc w:val="left"/>
      <w:pPr>
        <w:tabs>
          <w:tab w:val="num" w:pos="1296"/>
        </w:tabs>
        <w:ind w:left="1296" w:hanging="216"/>
      </w:pPr>
      <w:rPr>
        <w:rFonts w:ascii="Segoe UI" w:hAnsi="Segoe UI" w:cs="OpenSymbol"/>
      </w:rPr>
    </w:lvl>
    <w:lvl w:ilvl="6">
      <w:start w:val="1"/>
      <w:numFmt w:val="bullet"/>
      <w:lvlText w:val="▪"/>
      <w:lvlJc w:val="left"/>
      <w:pPr>
        <w:tabs>
          <w:tab w:val="num" w:pos="1512"/>
        </w:tabs>
        <w:ind w:left="1512" w:hanging="216"/>
      </w:pPr>
      <w:rPr>
        <w:rFonts w:ascii="Segoe UI" w:hAnsi="Segoe UI" w:cs="OpenSymbol"/>
      </w:rPr>
    </w:lvl>
    <w:lvl w:ilvl="7">
      <w:start w:val="1"/>
      <w:numFmt w:val="bullet"/>
      <w:lvlText w:val="▫"/>
      <w:lvlJc w:val="left"/>
      <w:pPr>
        <w:tabs>
          <w:tab w:val="num" w:pos="1728"/>
        </w:tabs>
        <w:ind w:left="1728" w:hanging="216"/>
      </w:pPr>
      <w:rPr>
        <w:rFonts w:ascii="Segoe UI" w:hAnsi="Segoe UI" w:cs="OpenSymbol"/>
      </w:rPr>
    </w:lvl>
    <w:lvl w:ilvl="8">
      <w:start w:val="1"/>
      <w:numFmt w:val="bullet"/>
      <w:lvlText w:val="▪"/>
      <w:lvlJc w:val="left"/>
      <w:pPr>
        <w:tabs>
          <w:tab w:val="num" w:pos="1944"/>
        </w:tabs>
        <w:ind w:left="1944" w:hanging="216"/>
      </w:pPr>
      <w:rPr>
        <w:rFonts w:ascii="Segoe UI" w:hAnsi="Segoe UI" w:cs="OpenSymbol"/>
      </w:rPr>
    </w:lvl>
  </w:abstractNum>
  <w:abstractNum w:abstractNumId="2" w15:restartNumberingAfterBreak="0">
    <w:nsid w:val="1242133E"/>
    <w:multiLevelType w:val="hybridMultilevel"/>
    <w:tmpl w:val="E6061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8E36BE2"/>
    <w:multiLevelType w:val="hybridMultilevel"/>
    <w:tmpl w:val="E40E9FCA"/>
    <w:lvl w:ilvl="0" w:tplc="A62C993A">
      <w:start w:val="1"/>
      <w:numFmt w:val="decimal"/>
      <w:lvlText w:val="%1."/>
      <w:lvlJc w:val="left"/>
      <w:pPr>
        <w:ind w:left="720" w:hanging="360"/>
      </w:pPr>
    </w:lvl>
    <w:lvl w:ilvl="1" w:tplc="D376DB12">
      <w:start w:val="1"/>
      <w:numFmt w:val="lowerLetter"/>
      <w:lvlText w:val="%2."/>
      <w:lvlJc w:val="left"/>
      <w:pPr>
        <w:ind w:left="1440" w:hanging="360"/>
      </w:pPr>
    </w:lvl>
    <w:lvl w:ilvl="2" w:tplc="00C877A6">
      <w:start w:val="1"/>
      <w:numFmt w:val="lowerRoman"/>
      <w:lvlText w:val="%3."/>
      <w:lvlJc w:val="right"/>
      <w:pPr>
        <w:ind w:left="2160" w:hanging="180"/>
      </w:pPr>
    </w:lvl>
    <w:lvl w:ilvl="3" w:tplc="A5EA7F1A">
      <w:start w:val="1"/>
      <w:numFmt w:val="decimal"/>
      <w:lvlText w:val="%4."/>
      <w:lvlJc w:val="left"/>
      <w:pPr>
        <w:ind w:left="2880" w:hanging="360"/>
      </w:pPr>
    </w:lvl>
    <w:lvl w:ilvl="4" w:tplc="A68CB11E">
      <w:start w:val="1"/>
      <w:numFmt w:val="lowerLetter"/>
      <w:lvlText w:val="%5."/>
      <w:lvlJc w:val="left"/>
      <w:pPr>
        <w:ind w:left="3600" w:hanging="360"/>
      </w:pPr>
    </w:lvl>
    <w:lvl w:ilvl="5" w:tplc="5AFAA96E">
      <w:start w:val="1"/>
      <w:numFmt w:val="lowerRoman"/>
      <w:lvlText w:val="%6."/>
      <w:lvlJc w:val="right"/>
      <w:pPr>
        <w:ind w:left="4320" w:hanging="180"/>
      </w:pPr>
    </w:lvl>
    <w:lvl w:ilvl="6" w:tplc="8660AA0C">
      <w:start w:val="1"/>
      <w:numFmt w:val="decimal"/>
      <w:lvlText w:val="%7."/>
      <w:lvlJc w:val="left"/>
      <w:pPr>
        <w:ind w:left="5040" w:hanging="360"/>
      </w:pPr>
    </w:lvl>
    <w:lvl w:ilvl="7" w:tplc="13527978">
      <w:start w:val="1"/>
      <w:numFmt w:val="lowerLetter"/>
      <w:lvlText w:val="%8."/>
      <w:lvlJc w:val="left"/>
      <w:pPr>
        <w:ind w:left="5760" w:hanging="360"/>
      </w:pPr>
    </w:lvl>
    <w:lvl w:ilvl="8" w:tplc="90081EC2">
      <w:start w:val="1"/>
      <w:numFmt w:val="lowerRoman"/>
      <w:lvlText w:val="%9."/>
      <w:lvlJc w:val="right"/>
      <w:pPr>
        <w:ind w:left="6480" w:hanging="180"/>
      </w:pPr>
    </w:lvl>
  </w:abstractNum>
  <w:abstractNum w:abstractNumId="4" w15:restartNumberingAfterBreak="0">
    <w:nsid w:val="1A5B4EBF"/>
    <w:multiLevelType w:val="hybridMultilevel"/>
    <w:tmpl w:val="79784EC6"/>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0BD2796"/>
    <w:multiLevelType w:val="hybridMultilevel"/>
    <w:tmpl w:val="D19AC1C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C93D4C"/>
    <w:multiLevelType w:val="hybridMultilevel"/>
    <w:tmpl w:val="8E8AC2D8"/>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9572239"/>
    <w:multiLevelType w:val="hybridMultilevel"/>
    <w:tmpl w:val="1E52B36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9BA7F3E"/>
    <w:multiLevelType w:val="hybridMultilevel"/>
    <w:tmpl w:val="8B82645A"/>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3921E80"/>
    <w:multiLevelType w:val="hybridMultilevel"/>
    <w:tmpl w:val="B96AAF30"/>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474747B"/>
    <w:multiLevelType w:val="multilevel"/>
    <w:tmpl w:val="B8E4933C"/>
    <w:lvl w:ilvl="0">
      <w:start w:val="1"/>
      <w:numFmt w:val="bullet"/>
      <w:lvlText w:val="-"/>
      <w:lvlJc w:val="left"/>
      <w:pPr>
        <w:tabs>
          <w:tab w:val="num" w:pos="216"/>
        </w:tabs>
        <w:ind w:left="216" w:hanging="216"/>
      </w:pPr>
      <w:rPr>
        <w:rFonts w:ascii="Calibri" w:hAnsi="Calibri" w:hint="default"/>
      </w:rPr>
    </w:lvl>
    <w:lvl w:ilvl="1">
      <w:start w:val="1"/>
      <w:numFmt w:val="bullet"/>
      <w:lvlText w:val="▫"/>
      <w:lvlJc w:val="left"/>
      <w:pPr>
        <w:tabs>
          <w:tab w:val="num" w:pos="432"/>
        </w:tabs>
        <w:ind w:left="432" w:hanging="216"/>
      </w:pPr>
      <w:rPr>
        <w:rFonts w:ascii="Segoe UI" w:hAnsi="Segoe UI" w:cs="OpenSymbol"/>
      </w:rPr>
    </w:lvl>
    <w:lvl w:ilvl="2">
      <w:start w:val="1"/>
      <w:numFmt w:val="bullet"/>
      <w:lvlText w:val="▪"/>
      <w:lvlJc w:val="left"/>
      <w:pPr>
        <w:tabs>
          <w:tab w:val="num" w:pos="648"/>
        </w:tabs>
        <w:ind w:left="648" w:hanging="216"/>
      </w:pPr>
      <w:rPr>
        <w:rFonts w:ascii="Segoe UI" w:hAnsi="Segoe UI" w:cs="OpenSymbol"/>
      </w:rPr>
    </w:lvl>
    <w:lvl w:ilvl="3">
      <w:start w:val="1"/>
      <w:numFmt w:val="bullet"/>
      <w:lvlText w:val="▫"/>
      <w:lvlJc w:val="left"/>
      <w:pPr>
        <w:tabs>
          <w:tab w:val="num" w:pos="864"/>
        </w:tabs>
        <w:ind w:left="864" w:hanging="216"/>
      </w:pPr>
      <w:rPr>
        <w:rFonts w:ascii="Segoe UI" w:hAnsi="Segoe UI" w:cs="OpenSymbol"/>
      </w:rPr>
    </w:lvl>
    <w:lvl w:ilvl="4">
      <w:start w:val="1"/>
      <w:numFmt w:val="bullet"/>
      <w:lvlText w:val="▪"/>
      <w:lvlJc w:val="left"/>
      <w:pPr>
        <w:tabs>
          <w:tab w:val="num" w:pos="1080"/>
        </w:tabs>
        <w:ind w:left="1080" w:hanging="216"/>
      </w:pPr>
      <w:rPr>
        <w:rFonts w:ascii="Segoe UI" w:hAnsi="Segoe UI" w:cs="OpenSymbol"/>
      </w:rPr>
    </w:lvl>
    <w:lvl w:ilvl="5">
      <w:start w:val="1"/>
      <w:numFmt w:val="bullet"/>
      <w:lvlText w:val="▫"/>
      <w:lvlJc w:val="left"/>
      <w:pPr>
        <w:tabs>
          <w:tab w:val="num" w:pos="1296"/>
        </w:tabs>
        <w:ind w:left="1296" w:hanging="216"/>
      </w:pPr>
      <w:rPr>
        <w:rFonts w:ascii="Segoe UI" w:hAnsi="Segoe UI" w:cs="OpenSymbol"/>
      </w:rPr>
    </w:lvl>
    <w:lvl w:ilvl="6">
      <w:start w:val="1"/>
      <w:numFmt w:val="bullet"/>
      <w:lvlText w:val="▪"/>
      <w:lvlJc w:val="left"/>
      <w:pPr>
        <w:tabs>
          <w:tab w:val="num" w:pos="1512"/>
        </w:tabs>
        <w:ind w:left="1512" w:hanging="216"/>
      </w:pPr>
      <w:rPr>
        <w:rFonts w:ascii="Segoe UI" w:hAnsi="Segoe UI" w:cs="OpenSymbol"/>
      </w:rPr>
    </w:lvl>
    <w:lvl w:ilvl="7">
      <w:start w:val="1"/>
      <w:numFmt w:val="bullet"/>
      <w:lvlText w:val="▫"/>
      <w:lvlJc w:val="left"/>
      <w:pPr>
        <w:tabs>
          <w:tab w:val="num" w:pos="1728"/>
        </w:tabs>
        <w:ind w:left="1728" w:hanging="216"/>
      </w:pPr>
      <w:rPr>
        <w:rFonts w:ascii="Segoe UI" w:hAnsi="Segoe UI" w:cs="OpenSymbol"/>
      </w:rPr>
    </w:lvl>
    <w:lvl w:ilvl="8">
      <w:start w:val="1"/>
      <w:numFmt w:val="bullet"/>
      <w:lvlText w:val="▪"/>
      <w:lvlJc w:val="left"/>
      <w:pPr>
        <w:tabs>
          <w:tab w:val="num" w:pos="1944"/>
        </w:tabs>
        <w:ind w:left="1944" w:hanging="216"/>
      </w:pPr>
      <w:rPr>
        <w:rFonts w:ascii="Segoe UI" w:hAnsi="Segoe UI" w:cs="OpenSymbol"/>
      </w:rPr>
    </w:lvl>
  </w:abstractNum>
  <w:abstractNum w:abstractNumId="11" w15:restartNumberingAfterBreak="0">
    <w:nsid w:val="35C20F15"/>
    <w:multiLevelType w:val="hybridMultilevel"/>
    <w:tmpl w:val="F0FA5C32"/>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60F2A50"/>
    <w:multiLevelType w:val="multilevel"/>
    <w:tmpl w:val="EEE67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0C66C3"/>
    <w:multiLevelType w:val="hybridMultilevel"/>
    <w:tmpl w:val="38706EB4"/>
    <w:lvl w:ilvl="0" w:tplc="7CC6448A">
      <w:start w:val="1"/>
      <w:numFmt w:val="decimal"/>
      <w:lvlText w:val="%1."/>
      <w:lvlJc w:val="left"/>
      <w:pPr>
        <w:ind w:left="720" w:hanging="360"/>
      </w:pPr>
    </w:lvl>
    <w:lvl w:ilvl="1" w:tplc="F5FC4BCA">
      <w:start w:val="1"/>
      <w:numFmt w:val="lowerLetter"/>
      <w:lvlText w:val="%2."/>
      <w:lvlJc w:val="left"/>
      <w:pPr>
        <w:ind w:left="1440" w:hanging="360"/>
      </w:pPr>
    </w:lvl>
    <w:lvl w:ilvl="2" w:tplc="04CC893C">
      <w:start w:val="1"/>
      <w:numFmt w:val="lowerRoman"/>
      <w:lvlText w:val="%3."/>
      <w:lvlJc w:val="right"/>
      <w:pPr>
        <w:ind w:left="2160" w:hanging="180"/>
      </w:pPr>
    </w:lvl>
    <w:lvl w:ilvl="3" w:tplc="42C02E84">
      <w:start w:val="1"/>
      <w:numFmt w:val="decimal"/>
      <w:lvlText w:val="%4."/>
      <w:lvlJc w:val="left"/>
      <w:pPr>
        <w:ind w:left="2880" w:hanging="360"/>
      </w:pPr>
    </w:lvl>
    <w:lvl w:ilvl="4" w:tplc="08005DCE">
      <w:start w:val="1"/>
      <w:numFmt w:val="lowerLetter"/>
      <w:lvlText w:val="%5."/>
      <w:lvlJc w:val="left"/>
      <w:pPr>
        <w:ind w:left="3600" w:hanging="360"/>
      </w:pPr>
    </w:lvl>
    <w:lvl w:ilvl="5" w:tplc="16541D5A">
      <w:start w:val="1"/>
      <w:numFmt w:val="lowerRoman"/>
      <w:lvlText w:val="%6."/>
      <w:lvlJc w:val="right"/>
      <w:pPr>
        <w:ind w:left="4320" w:hanging="180"/>
      </w:pPr>
    </w:lvl>
    <w:lvl w:ilvl="6" w:tplc="6D163EAA">
      <w:start w:val="1"/>
      <w:numFmt w:val="decimal"/>
      <w:lvlText w:val="%7."/>
      <w:lvlJc w:val="left"/>
      <w:pPr>
        <w:ind w:left="5040" w:hanging="360"/>
      </w:pPr>
    </w:lvl>
    <w:lvl w:ilvl="7" w:tplc="5342670A">
      <w:start w:val="1"/>
      <w:numFmt w:val="lowerLetter"/>
      <w:lvlText w:val="%8."/>
      <w:lvlJc w:val="left"/>
      <w:pPr>
        <w:ind w:left="5760" w:hanging="360"/>
      </w:pPr>
    </w:lvl>
    <w:lvl w:ilvl="8" w:tplc="444A4A00">
      <w:start w:val="1"/>
      <w:numFmt w:val="lowerRoman"/>
      <w:lvlText w:val="%9."/>
      <w:lvlJc w:val="right"/>
      <w:pPr>
        <w:ind w:left="6480" w:hanging="180"/>
      </w:pPr>
    </w:lvl>
  </w:abstractNum>
  <w:abstractNum w:abstractNumId="14" w15:restartNumberingAfterBreak="0">
    <w:nsid w:val="3BA433C6"/>
    <w:multiLevelType w:val="hybridMultilevel"/>
    <w:tmpl w:val="A8C88694"/>
    <w:lvl w:ilvl="0" w:tplc="04090001">
      <w:start w:val="1"/>
      <w:numFmt w:val="bullet"/>
      <w:lvlText w:val="▪"/>
      <w:lvlJc w:val="left"/>
      <w:pPr>
        <w:ind w:left="720" w:hanging="360"/>
      </w:pPr>
      <w:rPr>
        <w:rFonts w:ascii="Kefa" w:hAnsi="Kef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A1746"/>
    <w:multiLevelType w:val="hybridMultilevel"/>
    <w:tmpl w:val="FF2E3BA6"/>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1C56185"/>
    <w:multiLevelType w:val="hybridMultilevel"/>
    <w:tmpl w:val="DA1CF084"/>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4AB1242"/>
    <w:multiLevelType w:val="hybridMultilevel"/>
    <w:tmpl w:val="4908267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8D7190B"/>
    <w:multiLevelType w:val="hybridMultilevel"/>
    <w:tmpl w:val="A19AFB86"/>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D6C7046"/>
    <w:multiLevelType w:val="hybridMultilevel"/>
    <w:tmpl w:val="9A1E0EE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D55807"/>
    <w:multiLevelType w:val="hybridMultilevel"/>
    <w:tmpl w:val="CD12D622"/>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F7567B0"/>
    <w:multiLevelType w:val="hybridMultilevel"/>
    <w:tmpl w:val="840679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33957B3"/>
    <w:multiLevelType w:val="hybridMultilevel"/>
    <w:tmpl w:val="506CC568"/>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71B20AF0"/>
    <w:multiLevelType w:val="hybridMultilevel"/>
    <w:tmpl w:val="7F0097A8"/>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2696713"/>
    <w:multiLevelType w:val="hybridMultilevel"/>
    <w:tmpl w:val="2FFC4202"/>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3A72C31"/>
    <w:multiLevelType w:val="hybridMultilevel"/>
    <w:tmpl w:val="FA6E1B94"/>
    <w:lvl w:ilvl="0" w:tplc="3844D60E">
      <w:start w:val="1"/>
      <w:numFmt w:val="bullet"/>
      <w:lvlText w:val="-"/>
      <w:lvlJc w:val="left"/>
      <w:pPr>
        <w:ind w:left="936" w:hanging="360"/>
      </w:pPr>
      <w:rPr>
        <w:rFonts w:ascii="Calibri" w:hAnsi="Calibri" w:hint="default"/>
      </w:rPr>
    </w:lvl>
    <w:lvl w:ilvl="1" w:tplc="04080003" w:tentative="1">
      <w:start w:val="1"/>
      <w:numFmt w:val="bullet"/>
      <w:lvlText w:val="o"/>
      <w:lvlJc w:val="left"/>
      <w:pPr>
        <w:ind w:left="1656" w:hanging="360"/>
      </w:pPr>
      <w:rPr>
        <w:rFonts w:ascii="Courier New" w:hAnsi="Courier New" w:cs="Courier New" w:hint="default"/>
      </w:rPr>
    </w:lvl>
    <w:lvl w:ilvl="2" w:tplc="04080005" w:tentative="1">
      <w:start w:val="1"/>
      <w:numFmt w:val="bullet"/>
      <w:lvlText w:val=""/>
      <w:lvlJc w:val="left"/>
      <w:pPr>
        <w:ind w:left="2376" w:hanging="360"/>
      </w:pPr>
      <w:rPr>
        <w:rFonts w:ascii="Wingdings" w:hAnsi="Wingdings" w:hint="default"/>
      </w:rPr>
    </w:lvl>
    <w:lvl w:ilvl="3" w:tplc="04080001" w:tentative="1">
      <w:start w:val="1"/>
      <w:numFmt w:val="bullet"/>
      <w:lvlText w:val=""/>
      <w:lvlJc w:val="left"/>
      <w:pPr>
        <w:ind w:left="3096" w:hanging="360"/>
      </w:pPr>
      <w:rPr>
        <w:rFonts w:ascii="Symbol" w:hAnsi="Symbol" w:hint="default"/>
      </w:rPr>
    </w:lvl>
    <w:lvl w:ilvl="4" w:tplc="04080003" w:tentative="1">
      <w:start w:val="1"/>
      <w:numFmt w:val="bullet"/>
      <w:lvlText w:val="o"/>
      <w:lvlJc w:val="left"/>
      <w:pPr>
        <w:ind w:left="3816" w:hanging="360"/>
      </w:pPr>
      <w:rPr>
        <w:rFonts w:ascii="Courier New" w:hAnsi="Courier New" w:cs="Courier New" w:hint="default"/>
      </w:rPr>
    </w:lvl>
    <w:lvl w:ilvl="5" w:tplc="04080005" w:tentative="1">
      <w:start w:val="1"/>
      <w:numFmt w:val="bullet"/>
      <w:lvlText w:val=""/>
      <w:lvlJc w:val="left"/>
      <w:pPr>
        <w:ind w:left="4536" w:hanging="360"/>
      </w:pPr>
      <w:rPr>
        <w:rFonts w:ascii="Wingdings" w:hAnsi="Wingdings" w:hint="default"/>
      </w:rPr>
    </w:lvl>
    <w:lvl w:ilvl="6" w:tplc="04080001" w:tentative="1">
      <w:start w:val="1"/>
      <w:numFmt w:val="bullet"/>
      <w:lvlText w:val=""/>
      <w:lvlJc w:val="left"/>
      <w:pPr>
        <w:ind w:left="5256" w:hanging="360"/>
      </w:pPr>
      <w:rPr>
        <w:rFonts w:ascii="Symbol" w:hAnsi="Symbol" w:hint="default"/>
      </w:rPr>
    </w:lvl>
    <w:lvl w:ilvl="7" w:tplc="04080003" w:tentative="1">
      <w:start w:val="1"/>
      <w:numFmt w:val="bullet"/>
      <w:lvlText w:val="o"/>
      <w:lvlJc w:val="left"/>
      <w:pPr>
        <w:ind w:left="5976" w:hanging="360"/>
      </w:pPr>
      <w:rPr>
        <w:rFonts w:ascii="Courier New" w:hAnsi="Courier New" w:cs="Courier New" w:hint="default"/>
      </w:rPr>
    </w:lvl>
    <w:lvl w:ilvl="8" w:tplc="04080005" w:tentative="1">
      <w:start w:val="1"/>
      <w:numFmt w:val="bullet"/>
      <w:lvlText w:val=""/>
      <w:lvlJc w:val="left"/>
      <w:pPr>
        <w:ind w:left="6696" w:hanging="360"/>
      </w:pPr>
      <w:rPr>
        <w:rFonts w:ascii="Wingdings" w:hAnsi="Wingdings" w:hint="default"/>
      </w:rPr>
    </w:lvl>
  </w:abstractNum>
  <w:abstractNum w:abstractNumId="26" w15:restartNumberingAfterBreak="0">
    <w:nsid w:val="75CD07C0"/>
    <w:multiLevelType w:val="hybridMultilevel"/>
    <w:tmpl w:val="FC587532"/>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60577D2"/>
    <w:multiLevelType w:val="multilevel"/>
    <w:tmpl w:val="F4CC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AC28D4"/>
    <w:multiLevelType w:val="hybridMultilevel"/>
    <w:tmpl w:val="F3329032"/>
    <w:lvl w:ilvl="0" w:tplc="0409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56712880">
    <w:abstractNumId w:val="3"/>
  </w:num>
  <w:num w:numId="2" w16cid:durableId="2065329923">
    <w:abstractNumId w:val="13"/>
  </w:num>
  <w:num w:numId="3" w16cid:durableId="220485442">
    <w:abstractNumId w:val="0"/>
  </w:num>
  <w:num w:numId="4" w16cid:durableId="1249847596">
    <w:abstractNumId w:val="1"/>
  </w:num>
  <w:num w:numId="5" w16cid:durableId="742339855">
    <w:abstractNumId w:val="7"/>
  </w:num>
  <w:num w:numId="6" w16cid:durableId="343821683">
    <w:abstractNumId w:val="19"/>
  </w:num>
  <w:num w:numId="7" w16cid:durableId="1881474579">
    <w:abstractNumId w:val="21"/>
  </w:num>
  <w:num w:numId="8" w16cid:durableId="455411893">
    <w:abstractNumId w:val="12"/>
  </w:num>
  <w:num w:numId="9" w16cid:durableId="801656850">
    <w:abstractNumId w:val="4"/>
  </w:num>
  <w:num w:numId="10" w16cid:durableId="1133787002">
    <w:abstractNumId w:val="11"/>
  </w:num>
  <w:num w:numId="11" w16cid:durableId="1064527099">
    <w:abstractNumId w:val="15"/>
  </w:num>
  <w:num w:numId="12" w16cid:durableId="187985719">
    <w:abstractNumId w:val="20"/>
  </w:num>
  <w:num w:numId="13" w16cid:durableId="464663112">
    <w:abstractNumId w:val="8"/>
  </w:num>
  <w:num w:numId="14" w16cid:durableId="1516967209">
    <w:abstractNumId w:val="10"/>
  </w:num>
  <w:num w:numId="15" w16cid:durableId="318849767">
    <w:abstractNumId w:val="16"/>
  </w:num>
  <w:num w:numId="16" w16cid:durableId="1470439126">
    <w:abstractNumId w:val="25"/>
  </w:num>
  <w:num w:numId="17" w16cid:durableId="1807316474">
    <w:abstractNumId w:val="6"/>
  </w:num>
  <w:num w:numId="18" w16cid:durableId="1040863570">
    <w:abstractNumId w:val="26"/>
  </w:num>
  <w:num w:numId="19" w16cid:durableId="599028518">
    <w:abstractNumId w:val="18"/>
  </w:num>
  <w:num w:numId="20" w16cid:durableId="1283612904">
    <w:abstractNumId w:val="23"/>
  </w:num>
  <w:num w:numId="21" w16cid:durableId="1289970304">
    <w:abstractNumId w:val="9"/>
  </w:num>
  <w:num w:numId="22" w16cid:durableId="166286613">
    <w:abstractNumId w:val="24"/>
  </w:num>
  <w:num w:numId="23" w16cid:durableId="1420442978">
    <w:abstractNumId w:val="14"/>
  </w:num>
  <w:num w:numId="24" w16cid:durableId="615215369">
    <w:abstractNumId w:val="27"/>
  </w:num>
  <w:num w:numId="25" w16cid:durableId="508568839">
    <w:abstractNumId w:val="2"/>
  </w:num>
  <w:num w:numId="26" w16cid:durableId="413208590">
    <w:abstractNumId w:val="5"/>
  </w:num>
  <w:num w:numId="27" w16cid:durableId="1009061015">
    <w:abstractNumId w:val="22"/>
  </w:num>
  <w:num w:numId="28" w16cid:durableId="898172558">
    <w:abstractNumId w:val="28"/>
  </w:num>
  <w:num w:numId="29" w16cid:durableId="5806754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F10715"/>
    <w:rsid w:val="00002897"/>
    <w:rsid w:val="00004329"/>
    <w:rsid w:val="00020137"/>
    <w:rsid w:val="00032804"/>
    <w:rsid w:val="0003683B"/>
    <w:rsid w:val="000375DE"/>
    <w:rsid w:val="000427C6"/>
    <w:rsid w:val="00071A7B"/>
    <w:rsid w:val="00071B04"/>
    <w:rsid w:val="00072533"/>
    <w:rsid w:val="00072857"/>
    <w:rsid w:val="00082236"/>
    <w:rsid w:val="00095619"/>
    <w:rsid w:val="000976F2"/>
    <w:rsid w:val="000D1290"/>
    <w:rsid w:val="0011259C"/>
    <w:rsid w:val="00132404"/>
    <w:rsid w:val="00146B02"/>
    <w:rsid w:val="00170C42"/>
    <w:rsid w:val="001716B8"/>
    <w:rsid w:val="00182461"/>
    <w:rsid w:val="001A29C5"/>
    <w:rsid w:val="001B4CE5"/>
    <w:rsid w:val="001C4C69"/>
    <w:rsid w:val="001C785D"/>
    <w:rsid w:val="001D442F"/>
    <w:rsid w:val="001F1547"/>
    <w:rsid w:val="002067D7"/>
    <w:rsid w:val="00215A80"/>
    <w:rsid w:val="002164D5"/>
    <w:rsid w:val="00217460"/>
    <w:rsid w:val="00222BE8"/>
    <w:rsid w:val="00256375"/>
    <w:rsid w:val="00257CF9"/>
    <w:rsid w:val="00272243"/>
    <w:rsid w:val="002963B6"/>
    <w:rsid w:val="002A08FB"/>
    <w:rsid w:val="002A3698"/>
    <w:rsid w:val="002C0CCD"/>
    <w:rsid w:val="002C539A"/>
    <w:rsid w:val="002D1F61"/>
    <w:rsid w:val="002E7361"/>
    <w:rsid w:val="002F13D5"/>
    <w:rsid w:val="00305629"/>
    <w:rsid w:val="003247C8"/>
    <w:rsid w:val="00335324"/>
    <w:rsid w:val="00363498"/>
    <w:rsid w:val="0037261F"/>
    <w:rsid w:val="0039051D"/>
    <w:rsid w:val="003B260F"/>
    <w:rsid w:val="003C2676"/>
    <w:rsid w:val="003E2C99"/>
    <w:rsid w:val="003E2F3C"/>
    <w:rsid w:val="003E53D7"/>
    <w:rsid w:val="003F2D80"/>
    <w:rsid w:val="003F6226"/>
    <w:rsid w:val="004021BD"/>
    <w:rsid w:val="00406D72"/>
    <w:rsid w:val="00410FDB"/>
    <w:rsid w:val="00423AA1"/>
    <w:rsid w:val="00426781"/>
    <w:rsid w:val="00437F01"/>
    <w:rsid w:val="0044181C"/>
    <w:rsid w:val="00443F6A"/>
    <w:rsid w:val="00466D6A"/>
    <w:rsid w:val="00471CC3"/>
    <w:rsid w:val="00486604"/>
    <w:rsid w:val="004C4795"/>
    <w:rsid w:val="004E5B21"/>
    <w:rsid w:val="004E6F83"/>
    <w:rsid w:val="0050034E"/>
    <w:rsid w:val="00506254"/>
    <w:rsid w:val="005222C3"/>
    <w:rsid w:val="00532DCF"/>
    <w:rsid w:val="00533C7B"/>
    <w:rsid w:val="005457B0"/>
    <w:rsid w:val="0055230D"/>
    <w:rsid w:val="005974C7"/>
    <w:rsid w:val="005A46A6"/>
    <w:rsid w:val="005B07C1"/>
    <w:rsid w:val="005B4936"/>
    <w:rsid w:val="005C403A"/>
    <w:rsid w:val="005D5DA9"/>
    <w:rsid w:val="005E1597"/>
    <w:rsid w:val="005E32D7"/>
    <w:rsid w:val="00645785"/>
    <w:rsid w:val="00647999"/>
    <w:rsid w:val="00691DBA"/>
    <w:rsid w:val="006A2104"/>
    <w:rsid w:val="006B5454"/>
    <w:rsid w:val="006B65F8"/>
    <w:rsid w:val="006F4FDC"/>
    <w:rsid w:val="00705A43"/>
    <w:rsid w:val="007110B9"/>
    <w:rsid w:val="00711A6D"/>
    <w:rsid w:val="00717656"/>
    <w:rsid w:val="007231B9"/>
    <w:rsid w:val="007271C1"/>
    <w:rsid w:val="007511DA"/>
    <w:rsid w:val="00753610"/>
    <w:rsid w:val="00766805"/>
    <w:rsid w:val="00770F4F"/>
    <w:rsid w:val="007713C7"/>
    <w:rsid w:val="00790511"/>
    <w:rsid w:val="007A213D"/>
    <w:rsid w:val="007A6FEC"/>
    <w:rsid w:val="007B18F2"/>
    <w:rsid w:val="007C6804"/>
    <w:rsid w:val="007D052B"/>
    <w:rsid w:val="007E10A0"/>
    <w:rsid w:val="007E35DF"/>
    <w:rsid w:val="007E49DC"/>
    <w:rsid w:val="00801404"/>
    <w:rsid w:val="008029DE"/>
    <w:rsid w:val="00837C28"/>
    <w:rsid w:val="0085547D"/>
    <w:rsid w:val="008829A1"/>
    <w:rsid w:val="008857BF"/>
    <w:rsid w:val="00892FF4"/>
    <w:rsid w:val="008935E6"/>
    <w:rsid w:val="008C5592"/>
    <w:rsid w:val="008D5603"/>
    <w:rsid w:val="008F07D1"/>
    <w:rsid w:val="0092213E"/>
    <w:rsid w:val="00924F7E"/>
    <w:rsid w:val="009320B1"/>
    <w:rsid w:val="009464FE"/>
    <w:rsid w:val="009642F7"/>
    <w:rsid w:val="009713AF"/>
    <w:rsid w:val="00993FE3"/>
    <w:rsid w:val="009A108F"/>
    <w:rsid w:val="009A1980"/>
    <w:rsid w:val="009D63E5"/>
    <w:rsid w:val="009F510B"/>
    <w:rsid w:val="009F6172"/>
    <w:rsid w:val="009F75B6"/>
    <w:rsid w:val="00A56C7B"/>
    <w:rsid w:val="00A67171"/>
    <w:rsid w:val="00A74D18"/>
    <w:rsid w:val="00A942BC"/>
    <w:rsid w:val="00A94C77"/>
    <w:rsid w:val="00AA02A5"/>
    <w:rsid w:val="00AA27FA"/>
    <w:rsid w:val="00AA7AC6"/>
    <w:rsid w:val="00AB3964"/>
    <w:rsid w:val="00AD207A"/>
    <w:rsid w:val="00AF0C22"/>
    <w:rsid w:val="00AF78A4"/>
    <w:rsid w:val="00B1140A"/>
    <w:rsid w:val="00B12EC0"/>
    <w:rsid w:val="00B148FE"/>
    <w:rsid w:val="00B20C08"/>
    <w:rsid w:val="00B62814"/>
    <w:rsid w:val="00B6794F"/>
    <w:rsid w:val="00B8511D"/>
    <w:rsid w:val="00B85915"/>
    <w:rsid w:val="00BA14F4"/>
    <w:rsid w:val="00BC18ED"/>
    <w:rsid w:val="00C05B16"/>
    <w:rsid w:val="00C12FE7"/>
    <w:rsid w:val="00C1741B"/>
    <w:rsid w:val="00C4272B"/>
    <w:rsid w:val="00C47F51"/>
    <w:rsid w:val="00C61096"/>
    <w:rsid w:val="00C8471A"/>
    <w:rsid w:val="00C87E1C"/>
    <w:rsid w:val="00CA0740"/>
    <w:rsid w:val="00CC22C8"/>
    <w:rsid w:val="00D01426"/>
    <w:rsid w:val="00D14087"/>
    <w:rsid w:val="00D15B31"/>
    <w:rsid w:val="00D2676F"/>
    <w:rsid w:val="00D30381"/>
    <w:rsid w:val="00D319CA"/>
    <w:rsid w:val="00D5601C"/>
    <w:rsid w:val="00D576D0"/>
    <w:rsid w:val="00D579EB"/>
    <w:rsid w:val="00D70190"/>
    <w:rsid w:val="00D726C1"/>
    <w:rsid w:val="00D7470B"/>
    <w:rsid w:val="00D8165C"/>
    <w:rsid w:val="00D825FB"/>
    <w:rsid w:val="00DB5CF9"/>
    <w:rsid w:val="00DC06CD"/>
    <w:rsid w:val="00DF7450"/>
    <w:rsid w:val="00E07F1C"/>
    <w:rsid w:val="00E16F67"/>
    <w:rsid w:val="00E16FCE"/>
    <w:rsid w:val="00E448E2"/>
    <w:rsid w:val="00E50A8D"/>
    <w:rsid w:val="00E751D7"/>
    <w:rsid w:val="00E83C83"/>
    <w:rsid w:val="00E90EB0"/>
    <w:rsid w:val="00E9582A"/>
    <w:rsid w:val="00EC51C1"/>
    <w:rsid w:val="00ED6A99"/>
    <w:rsid w:val="00EF7214"/>
    <w:rsid w:val="00F10715"/>
    <w:rsid w:val="00F13A2E"/>
    <w:rsid w:val="00F15A92"/>
    <w:rsid w:val="00F17137"/>
    <w:rsid w:val="00F42BCC"/>
    <w:rsid w:val="00F6660E"/>
    <w:rsid w:val="00FA5ADF"/>
    <w:rsid w:val="00FD0025"/>
    <w:rsid w:val="00FE1A85"/>
    <w:rsid w:val="00FE44F9"/>
    <w:rsid w:val="482B54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39E34E"/>
  <w15:docId w15:val="{EEE77546-DD95-4F65-869E-2885E68A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025"/>
    <w:pPr>
      <w:widowControl w:val="0"/>
      <w:suppressAutoHyphens/>
    </w:pPr>
    <w:rPr>
      <w:rFonts w:ascii="Arial" w:eastAsia="SimSun" w:hAnsi="Arial" w:cs="Mangal"/>
      <w:color w:val="3F3A38"/>
      <w:spacing w:val="-6"/>
      <w:kern w:val="1"/>
      <w:sz w:val="16"/>
      <w:szCs w:val="24"/>
      <w:lang w:val="en-GB" w:eastAsia="zh-CN" w:bidi="hi-IN"/>
    </w:rPr>
  </w:style>
  <w:style w:type="paragraph" w:styleId="1">
    <w:name w:val="heading 1"/>
    <w:basedOn w:val="Heading"/>
    <w:next w:val="a0"/>
    <w:qFormat/>
    <w:rsid w:val="00FD0025"/>
    <w:pPr>
      <w:tabs>
        <w:tab w:val="num" w:pos="432"/>
      </w:tabs>
      <w:ind w:left="432" w:hanging="432"/>
      <w:outlineLvl w:val="0"/>
    </w:pPr>
    <w:rPr>
      <w:b/>
      <w:bCs/>
      <w:sz w:val="32"/>
      <w:szCs w:val="32"/>
    </w:rPr>
  </w:style>
  <w:style w:type="paragraph" w:styleId="2">
    <w:name w:val="heading 2"/>
    <w:basedOn w:val="Heading"/>
    <w:next w:val="a0"/>
    <w:qFormat/>
    <w:rsid w:val="00FD0025"/>
    <w:pPr>
      <w:tabs>
        <w:tab w:val="num" w:pos="576"/>
      </w:tabs>
      <w:ind w:left="576" w:hanging="576"/>
      <w:outlineLvl w:val="1"/>
    </w:pPr>
    <w:rPr>
      <w:b/>
      <w:bCs/>
      <w:i/>
      <w:iCs/>
    </w:rPr>
  </w:style>
  <w:style w:type="paragraph" w:styleId="3">
    <w:name w:val="heading 3"/>
    <w:basedOn w:val="a"/>
    <w:next w:val="a"/>
    <w:link w:val="3Char"/>
    <w:uiPriority w:val="9"/>
    <w:unhideWhenUsed/>
    <w:qFormat/>
    <w:rsid w:val="007E49DC"/>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CVHeadingContactDetails">
    <w:name w:val="_ECV_HeadingContactDetails"/>
    <w:rsid w:val="00FD0025"/>
    <w:rPr>
      <w:rFonts w:ascii="Arial" w:hAnsi="Arial"/>
      <w:color w:val="1593CB"/>
      <w:sz w:val="18"/>
      <w:szCs w:val="18"/>
      <w:shd w:val="clear" w:color="auto" w:fill="auto"/>
    </w:rPr>
  </w:style>
  <w:style w:type="character" w:customStyle="1" w:styleId="ECVContactDetails">
    <w:name w:val="_ECV_ContactDetails"/>
    <w:basedOn w:val="ECVHeadingContactDetails"/>
    <w:rsid w:val="00FD0025"/>
    <w:rPr>
      <w:rFonts w:ascii="Arial" w:hAnsi="Arial"/>
      <w:color w:val="3F3A38"/>
      <w:sz w:val="18"/>
      <w:szCs w:val="18"/>
      <w:shd w:val="clear" w:color="auto" w:fill="auto"/>
    </w:rPr>
  </w:style>
  <w:style w:type="character" w:customStyle="1" w:styleId="NumberingSymbols">
    <w:name w:val="Numbering Symbols"/>
    <w:rsid w:val="00FD0025"/>
  </w:style>
  <w:style w:type="character" w:customStyle="1" w:styleId="Bullets">
    <w:name w:val="Bullets"/>
    <w:rsid w:val="00FD0025"/>
    <w:rPr>
      <w:rFonts w:ascii="OpenSymbol" w:eastAsia="OpenSymbol" w:hAnsi="OpenSymbol" w:cs="OpenSymbol"/>
    </w:rPr>
  </w:style>
  <w:style w:type="character" w:styleId="a4">
    <w:name w:val="line number"/>
    <w:rsid w:val="00FD0025"/>
  </w:style>
  <w:style w:type="character" w:styleId="-">
    <w:name w:val="Hyperlink"/>
    <w:rsid w:val="00FD0025"/>
    <w:rPr>
      <w:color w:val="000000"/>
      <w:u w:val="single"/>
    </w:rPr>
  </w:style>
  <w:style w:type="character" w:customStyle="1" w:styleId="ECVInternetLink">
    <w:name w:val="_ECV_InternetLink"/>
    <w:basedOn w:val="-"/>
    <w:rsid w:val="00FD0025"/>
    <w:rPr>
      <w:rFonts w:ascii="Arial" w:hAnsi="Arial"/>
      <w:color w:val="3F3A38"/>
      <w:sz w:val="18"/>
      <w:u w:val="single"/>
      <w:shd w:val="clear" w:color="auto" w:fill="auto"/>
      <w:lang w:val="en-GB"/>
    </w:rPr>
  </w:style>
  <w:style w:type="character" w:customStyle="1" w:styleId="ECVHeadingBusinessSector">
    <w:name w:val="_ECV_HeadingBusinessSector"/>
    <w:basedOn w:val="ECVHeadingContactDetails"/>
    <w:rsid w:val="00FD0025"/>
    <w:rPr>
      <w:rFonts w:ascii="Arial" w:hAnsi="Arial"/>
      <w:color w:val="1593CB"/>
      <w:spacing w:val="-6"/>
      <w:sz w:val="18"/>
      <w:szCs w:val="18"/>
      <w:shd w:val="clear" w:color="auto" w:fill="auto"/>
    </w:rPr>
  </w:style>
  <w:style w:type="character" w:customStyle="1" w:styleId="EuropassTextSubscript">
    <w:name w:val="Europass_Text_Subscript"/>
    <w:rsid w:val="00FD0025"/>
    <w:rPr>
      <w:vertAlign w:val="subscript"/>
    </w:rPr>
  </w:style>
  <w:style w:type="character" w:customStyle="1" w:styleId="EuropassTextSuperscript">
    <w:name w:val="Europass_Text_Superscript"/>
    <w:rsid w:val="00FD0025"/>
    <w:rPr>
      <w:vertAlign w:val="superscript"/>
    </w:rPr>
  </w:style>
  <w:style w:type="character" w:customStyle="1" w:styleId="EuropassTextBold">
    <w:name w:val="Europass_Text_Bold"/>
    <w:rsid w:val="00FD0025"/>
    <w:rPr>
      <w:rFonts w:ascii="Arial" w:hAnsi="Arial"/>
      <w:b/>
    </w:rPr>
  </w:style>
  <w:style w:type="character" w:customStyle="1" w:styleId="EuropassTextUnderline">
    <w:name w:val="Europass_Text_Underline"/>
    <w:rsid w:val="00FD0025"/>
    <w:rPr>
      <w:rFonts w:ascii="Arial" w:hAnsi="Arial"/>
      <w:u w:val="single"/>
    </w:rPr>
  </w:style>
  <w:style w:type="character" w:customStyle="1" w:styleId="EuropassTextItalics">
    <w:name w:val="Europass_Text_Italics"/>
    <w:rsid w:val="00FD0025"/>
    <w:rPr>
      <w:rFonts w:ascii="Arial" w:hAnsi="Arial"/>
      <w:i/>
    </w:rPr>
  </w:style>
  <w:style w:type="character" w:customStyle="1" w:styleId="EuropassTextBoldAndUnderline">
    <w:name w:val="Europass_Text_Bold_And_Underline"/>
    <w:rsid w:val="00FD0025"/>
    <w:rPr>
      <w:rFonts w:ascii="Arial" w:hAnsi="Arial"/>
      <w:b/>
      <w:u w:val="single"/>
    </w:rPr>
  </w:style>
  <w:style w:type="character" w:customStyle="1" w:styleId="EuropassTextBoldAndItalics">
    <w:name w:val="Europass_Text_Bold_And_Italics"/>
    <w:rsid w:val="00FD0025"/>
    <w:rPr>
      <w:rFonts w:ascii="Arial" w:hAnsi="Arial"/>
      <w:b/>
      <w:i/>
    </w:rPr>
  </w:style>
  <w:style w:type="character" w:customStyle="1" w:styleId="EuropassTextBoldAndUnderlineAndItalics">
    <w:name w:val="Europass_Text_Bold_And_Underline_And_Italics"/>
    <w:rsid w:val="00FD0025"/>
    <w:rPr>
      <w:rFonts w:ascii="Arial" w:hAnsi="Arial"/>
      <w:b/>
      <w:i/>
      <w:u w:val="single"/>
    </w:rPr>
  </w:style>
  <w:style w:type="character" w:customStyle="1" w:styleId="EuropassTextUnderlineAndItalics">
    <w:name w:val="Europass_Text_Underline_And_Italics"/>
    <w:rsid w:val="00FD0025"/>
    <w:rPr>
      <w:rFonts w:ascii="Arial" w:hAnsi="Arial"/>
      <w:i/>
      <w:u w:val="single"/>
    </w:rPr>
  </w:style>
  <w:style w:type="character" w:styleId="-0">
    <w:name w:val="FollowedHyperlink"/>
    <w:rsid w:val="00FD0025"/>
    <w:rPr>
      <w:color w:val="800000"/>
      <w:u w:val="single"/>
    </w:rPr>
  </w:style>
  <w:style w:type="paragraph" w:customStyle="1" w:styleId="Heading">
    <w:name w:val="Heading"/>
    <w:basedOn w:val="a"/>
    <w:next w:val="a0"/>
    <w:rsid w:val="00FD0025"/>
    <w:pPr>
      <w:keepNext/>
      <w:spacing w:before="240" w:after="120"/>
    </w:pPr>
    <w:rPr>
      <w:rFonts w:eastAsia="Microsoft YaHei"/>
      <w:sz w:val="28"/>
      <w:szCs w:val="28"/>
    </w:rPr>
  </w:style>
  <w:style w:type="paragraph" w:styleId="a0">
    <w:name w:val="Body Text"/>
    <w:basedOn w:val="a"/>
    <w:rsid w:val="00FD0025"/>
    <w:pPr>
      <w:spacing w:line="100" w:lineRule="atLeast"/>
    </w:pPr>
  </w:style>
  <w:style w:type="paragraph" w:styleId="a5">
    <w:name w:val="List"/>
    <w:basedOn w:val="a0"/>
    <w:rsid w:val="00FD0025"/>
  </w:style>
  <w:style w:type="paragraph" w:styleId="a6">
    <w:name w:val="caption"/>
    <w:basedOn w:val="a"/>
    <w:qFormat/>
    <w:rsid w:val="00FD0025"/>
    <w:pPr>
      <w:suppressLineNumbers/>
      <w:spacing w:before="120" w:after="120"/>
    </w:pPr>
    <w:rPr>
      <w:i/>
      <w:iCs/>
      <w:sz w:val="24"/>
    </w:rPr>
  </w:style>
  <w:style w:type="paragraph" w:customStyle="1" w:styleId="Index">
    <w:name w:val="Index"/>
    <w:basedOn w:val="a"/>
    <w:rsid w:val="00FD0025"/>
    <w:pPr>
      <w:suppressLineNumbers/>
    </w:pPr>
  </w:style>
  <w:style w:type="paragraph" w:customStyle="1" w:styleId="TableContents">
    <w:name w:val="Table Contents"/>
    <w:basedOn w:val="a"/>
    <w:rsid w:val="00FD0025"/>
    <w:pPr>
      <w:suppressLineNumbers/>
    </w:pPr>
  </w:style>
  <w:style w:type="paragraph" w:customStyle="1" w:styleId="TableHeading">
    <w:name w:val="Table Heading"/>
    <w:basedOn w:val="TableContents"/>
    <w:rsid w:val="00FD0025"/>
    <w:pPr>
      <w:jc w:val="center"/>
    </w:pPr>
    <w:rPr>
      <w:b/>
      <w:bCs/>
    </w:rPr>
  </w:style>
  <w:style w:type="paragraph" w:customStyle="1" w:styleId="ECVLeftHeading">
    <w:name w:val="_ECV_LeftHeading"/>
    <w:basedOn w:val="TableContents"/>
    <w:rsid w:val="00FD0025"/>
    <w:pPr>
      <w:ind w:right="283"/>
      <w:jc w:val="right"/>
    </w:pPr>
    <w:rPr>
      <w:caps/>
      <w:color w:val="0E4194"/>
      <w:sz w:val="18"/>
    </w:rPr>
  </w:style>
  <w:style w:type="paragraph" w:customStyle="1" w:styleId="ECVMiddleColumn">
    <w:name w:val="_ECV_MiddleColumn"/>
    <w:basedOn w:val="TableContents"/>
    <w:rsid w:val="00FD0025"/>
    <w:rPr>
      <w:color w:val="404040"/>
      <w:sz w:val="20"/>
    </w:rPr>
  </w:style>
  <w:style w:type="paragraph" w:customStyle="1" w:styleId="ECVRightColumn">
    <w:name w:val="_ECV_RightColumn"/>
    <w:basedOn w:val="TableContents"/>
    <w:rsid w:val="00FD0025"/>
    <w:pPr>
      <w:spacing w:before="62"/>
    </w:pPr>
    <w:rPr>
      <w:color w:val="404040"/>
    </w:rPr>
  </w:style>
  <w:style w:type="paragraph" w:customStyle="1" w:styleId="ECVNameField">
    <w:name w:val="_ECV_NameField"/>
    <w:basedOn w:val="ECVRightColumn"/>
    <w:rsid w:val="00FD0025"/>
    <w:pPr>
      <w:spacing w:before="0" w:line="100" w:lineRule="atLeast"/>
    </w:pPr>
    <w:rPr>
      <w:color w:val="3F3A38"/>
      <w:sz w:val="26"/>
      <w:szCs w:val="18"/>
    </w:rPr>
  </w:style>
  <w:style w:type="paragraph" w:customStyle="1" w:styleId="ECVRightHeading">
    <w:name w:val="_ECV_RightHeading"/>
    <w:basedOn w:val="ECVNameField"/>
    <w:rsid w:val="00FD0025"/>
    <w:pPr>
      <w:spacing w:before="62"/>
      <w:jc w:val="right"/>
    </w:pPr>
    <w:rPr>
      <w:color w:val="1593CB"/>
      <w:sz w:val="15"/>
    </w:rPr>
  </w:style>
  <w:style w:type="paragraph" w:customStyle="1" w:styleId="ECVFirstPageParagraph">
    <w:name w:val="_ECV_First_Page_Paragraph"/>
    <w:basedOn w:val="ECVRightHeading"/>
    <w:rsid w:val="00FD0025"/>
    <w:pPr>
      <w:tabs>
        <w:tab w:val="left" w:pos="2835"/>
        <w:tab w:val="right" w:pos="10205"/>
      </w:tabs>
      <w:spacing w:before="215"/>
      <w:jc w:val="left"/>
    </w:pPr>
    <w:rPr>
      <w:sz w:val="20"/>
    </w:rPr>
  </w:style>
  <w:style w:type="paragraph" w:customStyle="1" w:styleId="ECVContactDetails0">
    <w:name w:val="_ECV_ContactDetails0"/>
    <w:basedOn w:val="ECVNameField"/>
    <w:rsid w:val="00FD0025"/>
    <w:pPr>
      <w:textAlignment w:val="center"/>
    </w:pPr>
    <w:rPr>
      <w:kern w:val="0"/>
      <w:sz w:val="18"/>
    </w:rPr>
  </w:style>
  <w:style w:type="paragraph" w:customStyle="1" w:styleId="ECVNarrowSpacing">
    <w:name w:val="_ECV_NarrowSpacing"/>
    <w:basedOn w:val="ECVRightColumn"/>
    <w:rsid w:val="00FD0025"/>
    <w:rPr>
      <w:color w:val="402C24"/>
      <w:sz w:val="8"/>
      <w:szCs w:val="10"/>
    </w:rPr>
  </w:style>
  <w:style w:type="paragraph" w:customStyle="1" w:styleId="ECVSectionSpacing">
    <w:name w:val="_ECV_SectionSpacing"/>
    <w:basedOn w:val="ECVRightColumn"/>
    <w:rsid w:val="00FD0025"/>
  </w:style>
  <w:style w:type="paragraph" w:customStyle="1" w:styleId="Table">
    <w:name w:val="Table"/>
    <w:basedOn w:val="a6"/>
    <w:rsid w:val="00FD0025"/>
  </w:style>
  <w:style w:type="paragraph" w:customStyle="1" w:styleId="ECVSubSectionHeading">
    <w:name w:val="_ECV_SubSectionHeading"/>
    <w:basedOn w:val="ECVRightColumn"/>
    <w:rsid w:val="00FD0025"/>
    <w:pPr>
      <w:spacing w:before="0" w:line="100" w:lineRule="atLeast"/>
    </w:pPr>
    <w:rPr>
      <w:color w:val="0E4194"/>
      <w:sz w:val="22"/>
    </w:rPr>
  </w:style>
  <w:style w:type="paragraph" w:customStyle="1" w:styleId="ECVOrganisationDetails">
    <w:name w:val="_ECV_OrganisationDetails"/>
    <w:basedOn w:val="ECVRightColumn"/>
    <w:rsid w:val="00FD0025"/>
    <w:pPr>
      <w:autoSpaceDE w:val="0"/>
      <w:spacing w:before="57" w:after="85" w:line="100" w:lineRule="atLeast"/>
    </w:pPr>
    <w:rPr>
      <w:rFonts w:eastAsia="ArialMT" w:cs="ArialMT"/>
      <w:color w:val="3F3A38"/>
      <w:sz w:val="18"/>
      <w:szCs w:val="18"/>
    </w:rPr>
  </w:style>
  <w:style w:type="paragraph" w:customStyle="1" w:styleId="EuropassSectionDetails">
    <w:name w:val="Europass_SectionDetails"/>
    <w:basedOn w:val="a"/>
    <w:rsid w:val="00FD0025"/>
    <w:pPr>
      <w:suppressLineNumbers/>
      <w:autoSpaceDE w:val="0"/>
      <w:spacing w:before="28" w:after="56" w:line="100" w:lineRule="atLeast"/>
    </w:pPr>
    <w:rPr>
      <w:sz w:val="18"/>
    </w:rPr>
  </w:style>
  <w:style w:type="paragraph" w:customStyle="1" w:styleId="ECVPersonalStatement">
    <w:name w:val="_ECV_PersonalStatement"/>
    <w:basedOn w:val="ECVRightColumn"/>
    <w:rsid w:val="00FD0025"/>
    <w:pPr>
      <w:spacing w:before="0" w:after="56" w:line="100" w:lineRule="atLeast"/>
    </w:pPr>
    <w:rPr>
      <w:color w:val="3F3A38"/>
      <w:sz w:val="20"/>
      <w:szCs w:val="18"/>
    </w:rPr>
  </w:style>
  <w:style w:type="paragraph" w:customStyle="1" w:styleId="ECVSectionBullet">
    <w:name w:val="_ECV_SectionBullet"/>
    <w:basedOn w:val="EuropassSectionDetails"/>
    <w:rsid w:val="00FD0025"/>
    <w:pPr>
      <w:spacing w:before="0" w:after="0"/>
    </w:pPr>
  </w:style>
  <w:style w:type="paragraph" w:customStyle="1" w:styleId="CVMajor">
    <w:name w:val="CV Major"/>
    <w:basedOn w:val="a"/>
    <w:rsid w:val="00FD0025"/>
    <w:pPr>
      <w:ind w:left="113" w:right="113"/>
    </w:pPr>
    <w:rPr>
      <w:b/>
      <w:sz w:val="24"/>
    </w:rPr>
  </w:style>
  <w:style w:type="paragraph" w:customStyle="1" w:styleId="ECVDate">
    <w:name w:val="_ECV_Date"/>
    <w:basedOn w:val="ECVLeftHeading"/>
    <w:rsid w:val="00FD0025"/>
    <w:pPr>
      <w:spacing w:before="28" w:line="100" w:lineRule="atLeast"/>
      <w:textAlignment w:val="top"/>
    </w:pPr>
    <w:rPr>
      <w:caps w:val="0"/>
    </w:rPr>
  </w:style>
  <w:style w:type="paragraph" w:customStyle="1" w:styleId="CVHeading3">
    <w:name w:val="CV Heading 3"/>
    <w:basedOn w:val="a"/>
    <w:next w:val="a"/>
    <w:rsid w:val="00FD0025"/>
    <w:pPr>
      <w:ind w:left="113" w:right="113"/>
      <w:jc w:val="right"/>
      <w:textAlignment w:val="center"/>
    </w:pPr>
  </w:style>
  <w:style w:type="paragraph" w:customStyle="1" w:styleId="ECVHeadingLine">
    <w:name w:val="_ECV_HeadingLine"/>
    <w:basedOn w:val="ECVSubSectionHeading"/>
    <w:rsid w:val="00FD0025"/>
    <w:rPr>
      <w:color w:val="17ACE6"/>
    </w:rPr>
  </w:style>
  <w:style w:type="paragraph" w:styleId="a7">
    <w:name w:val="header"/>
    <w:basedOn w:val="a"/>
    <w:rsid w:val="00FD0025"/>
    <w:pPr>
      <w:suppressLineNumbers/>
      <w:tabs>
        <w:tab w:val="center" w:pos="5103"/>
        <w:tab w:val="right" w:pos="10206"/>
      </w:tabs>
    </w:pPr>
  </w:style>
  <w:style w:type="paragraph" w:customStyle="1" w:styleId="ECVAttachment">
    <w:name w:val="_ECV_Attachment"/>
    <w:basedOn w:val="EuropassSectionDetails"/>
    <w:rsid w:val="00FD0025"/>
    <w:pPr>
      <w:jc w:val="right"/>
    </w:pPr>
    <w:rPr>
      <w:u w:val="single"/>
    </w:rPr>
  </w:style>
  <w:style w:type="paragraph" w:customStyle="1" w:styleId="ECVHeaderFirstPage">
    <w:name w:val="_ECV_HeaderFirstPage"/>
    <w:basedOn w:val="a7"/>
    <w:rsid w:val="00FD0025"/>
    <w:pPr>
      <w:tabs>
        <w:tab w:val="center" w:pos="2835"/>
      </w:tabs>
      <w:spacing w:line="100" w:lineRule="atLeast"/>
    </w:pPr>
    <w:rPr>
      <w:color w:val="17ACE6"/>
      <w:sz w:val="20"/>
    </w:rPr>
  </w:style>
  <w:style w:type="paragraph" w:customStyle="1" w:styleId="ECVHeaderOtherPage">
    <w:name w:val="_ECV_HeaderOtherPage"/>
    <w:basedOn w:val="ECVHeaderFirstPage"/>
    <w:rsid w:val="00FD0025"/>
  </w:style>
  <w:style w:type="paragraph" w:customStyle="1" w:styleId="ECVLeftDetails">
    <w:name w:val="_ECV_LeftDetails"/>
    <w:basedOn w:val="ECVLeftHeading"/>
    <w:rsid w:val="00FD0025"/>
    <w:pPr>
      <w:spacing w:before="23"/>
    </w:pPr>
    <w:rPr>
      <w:caps w:val="0"/>
    </w:rPr>
  </w:style>
  <w:style w:type="paragraph" w:styleId="a8">
    <w:name w:val="footer"/>
    <w:basedOn w:val="a"/>
    <w:rsid w:val="00FD0025"/>
    <w:pPr>
      <w:suppressLineNumbers/>
      <w:tabs>
        <w:tab w:val="right" w:pos="2835"/>
        <w:tab w:val="left" w:pos="10205"/>
      </w:tabs>
    </w:pPr>
    <w:rPr>
      <w:color w:val="1593CB"/>
    </w:rPr>
  </w:style>
  <w:style w:type="paragraph" w:customStyle="1" w:styleId="ECVLanguageHeading">
    <w:name w:val="_ECV_LanguageHeading"/>
    <w:basedOn w:val="ECVRightColumn"/>
    <w:rsid w:val="00FD0025"/>
    <w:pPr>
      <w:spacing w:before="0"/>
      <w:jc w:val="center"/>
    </w:pPr>
    <w:rPr>
      <w:caps/>
      <w:color w:val="0E4194"/>
      <w:sz w:val="14"/>
    </w:rPr>
  </w:style>
  <w:style w:type="paragraph" w:customStyle="1" w:styleId="ECVLanguageSubHeading">
    <w:name w:val="_ECV_LanguageSubHeading"/>
    <w:basedOn w:val="ECVLanguageHeading"/>
    <w:rsid w:val="00FD0025"/>
    <w:pPr>
      <w:spacing w:line="100" w:lineRule="atLeast"/>
    </w:pPr>
    <w:rPr>
      <w:caps w:val="0"/>
      <w:sz w:val="16"/>
    </w:rPr>
  </w:style>
  <w:style w:type="paragraph" w:customStyle="1" w:styleId="ECVLanguageLevel">
    <w:name w:val="_ECV_LanguageLevel"/>
    <w:basedOn w:val="EuropassSectionDetails"/>
    <w:rsid w:val="00FD0025"/>
    <w:pPr>
      <w:jc w:val="center"/>
      <w:textAlignment w:val="center"/>
    </w:pPr>
    <w:rPr>
      <w:caps/>
    </w:rPr>
  </w:style>
  <w:style w:type="paragraph" w:customStyle="1" w:styleId="ECVLanguageCertificate">
    <w:name w:val="_ECV_LanguageCertificate"/>
    <w:basedOn w:val="ECVRightColumn"/>
    <w:rsid w:val="00FD0025"/>
    <w:pPr>
      <w:spacing w:before="0" w:line="100" w:lineRule="atLeast"/>
      <w:ind w:right="283"/>
      <w:jc w:val="center"/>
    </w:pPr>
    <w:rPr>
      <w:color w:val="3F3A38"/>
    </w:rPr>
  </w:style>
  <w:style w:type="paragraph" w:customStyle="1" w:styleId="ECVLanguageExplanation">
    <w:name w:val="_ECV_LanguageExplanation"/>
    <w:basedOn w:val="a"/>
    <w:rsid w:val="00FD0025"/>
    <w:pPr>
      <w:autoSpaceDE w:val="0"/>
      <w:spacing w:line="100" w:lineRule="atLeast"/>
    </w:pPr>
    <w:rPr>
      <w:color w:val="0E4194"/>
      <w:sz w:val="15"/>
    </w:rPr>
  </w:style>
  <w:style w:type="paragraph" w:customStyle="1" w:styleId="ECVLinks">
    <w:name w:val="_ECV_Links"/>
    <w:basedOn w:val="ECVContactDetails0"/>
    <w:rsid w:val="00FD0025"/>
    <w:rPr>
      <w:u w:val="single"/>
    </w:rPr>
  </w:style>
  <w:style w:type="paragraph" w:customStyle="1" w:styleId="ECVText">
    <w:name w:val="_ECV_Text"/>
    <w:basedOn w:val="a0"/>
    <w:rsid w:val="00FD0025"/>
  </w:style>
  <w:style w:type="paragraph" w:customStyle="1" w:styleId="ECVBusinessSector">
    <w:name w:val="_ECV_BusinessSector"/>
    <w:basedOn w:val="ECVOrganisationDetails"/>
    <w:rsid w:val="00FD0025"/>
    <w:pPr>
      <w:spacing w:before="113" w:after="0"/>
    </w:pPr>
  </w:style>
  <w:style w:type="paragraph" w:customStyle="1" w:styleId="ECVLanguageName">
    <w:name w:val="_ECV_LanguageName"/>
    <w:basedOn w:val="ECVLanguageCertificate"/>
    <w:rsid w:val="00FD0025"/>
    <w:pPr>
      <w:jc w:val="right"/>
    </w:pPr>
    <w:rPr>
      <w:sz w:val="18"/>
    </w:rPr>
  </w:style>
  <w:style w:type="paragraph" w:customStyle="1" w:styleId="ECVPersonalInfoHeading">
    <w:name w:val="_ECV_PersonalInfoHeading"/>
    <w:basedOn w:val="ECVLeftHeading"/>
    <w:rsid w:val="00FD0025"/>
    <w:pPr>
      <w:spacing w:before="57"/>
    </w:pPr>
  </w:style>
  <w:style w:type="paragraph" w:customStyle="1" w:styleId="ECVOccupationalFieldHeadingPersonal">
    <w:name w:val="_ECV_OccupationalFieldHeadingPersonal"/>
    <w:basedOn w:val="ECVLeftHeading"/>
    <w:rsid w:val="00FD0025"/>
    <w:pPr>
      <w:spacing w:before="23"/>
    </w:pPr>
  </w:style>
  <w:style w:type="paragraph" w:customStyle="1" w:styleId="ECVOccupationalFieldHeading">
    <w:name w:val="_ECV_OccupationalFieldHeading"/>
    <w:basedOn w:val="ECVLeftHeading"/>
    <w:rsid w:val="00FD0025"/>
    <w:pPr>
      <w:spacing w:before="57"/>
    </w:pPr>
  </w:style>
  <w:style w:type="paragraph" w:customStyle="1" w:styleId="ECVGenderRow">
    <w:name w:val="_ECV_GenderRow"/>
    <w:basedOn w:val="a"/>
    <w:rsid w:val="00FD0025"/>
    <w:pPr>
      <w:spacing w:before="85"/>
    </w:pPr>
    <w:rPr>
      <w:color w:val="1593CB"/>
    </w:rPr>
  </w:style>
  <w:style w:type="paragraph" w:customStyle="1" w:styleId="ECVNextPagesParagraph">
    <w:name w:val="_ECV_Next_Pages_Paragraph"/>
    <w:basedOn w:val="ECVFirstPageParagraph"/>
    <w:rsid w:val="00FD0025"/>
    <w:pPr>
      <w:tabs>
        <w:tab w:val="clear" w:pos="2835"/>
        <w:tab w:val="clear" w:pos="10205"/>
        <w:tab w:val="left" w:pos="2807"/>
        <w:tab w:val="right" w:pos="10350"/>
      </w:tabs>
      <w:spacing w:before="153"/>
      <w:jc w:val="right"/>
    </w:pPr>
  </w:style>
  <w:style w:type="paragraph" w:customStyle="1" w:styleId="ECVBusinessSctionRow">
    <w:name w:val="_ECV_BusinessSctionRow"/>
    <w:basedOn w:val="a"/>
    <w:rsid w:val="00FD0025"/>
  </w:style>
  <w:style w:type="paragraph" w:customStyle="1" w:styleId="ECVBusinessSectorRow">
    <w:name w:val="_ECV_BusinessSectorRow"/>
    <w:basedOn w:val="a"/>
    <w:rsid w:val="00FD0025"/>
  </w:style>
  <w:style w:type="paragraph" w:customStyle="1" w:styleId="ECVBlueBox">
    <w:name w:val="_ECV_BlueBox"/>
    <w:basedOn w:val="ECVNarrowSpacing"/>
    <w:rsid w:val="00FD0025"/>
    <w:pPr>
      <w:spacing w:before="0"/>
      <w:jc w:val="right"/>
      <w:textAlignment w:val="bottom"/>
    </w:pPr>
    <w:rPr>
      <w:spacing w:val="0"/>
    </w:rPr>
  </w:style>
  <w:style w:type="paragraph" w:customStyle="1" w:styleId="ESPPagesParagraph">
    <w:name w:val="_ESP_Pages_Paragraph"/>
    <w:basedOn w:val="ECVNextPagesParagraph"/>
    <w:rsid w:val="00FD0025"/>
  </w:style>
  <w:style w:type="paragraph" w:customStyle="1" w:styleId="ESPText">
    <w:name w:val="_ESP_Text"/>
    <w:basedOn w:val="ECVText"/>
    <w:rsid w:val="00FD0025"/>
  </w:style>
  <w:style w:type="paragraph" w:customStyle="1" w:styleId="ESPHeading">
    <w:name w:val="_ESP_Heading"/>
    <w:basedOn w:val="ESPText"/>
    <w:rsid w:val="00FD0025"/>
    <w:rPr>
      <w:b/>
      <w:bCs/>
      <w:sz w:val="32"/>
      <w:szCs w:val="32"/>
    </w:rPr>
  </w:style>
  <w:style w:type="paragraph" w:customStyle="1" w:styleId="FooterLeft">
    <w:name w:val="Footer Left"/>
    <w:basedOn w:val="a"/>
    <w:rsid w:val="00FD0025"/>
    <w:pPr>
      <w:suppressLineNumbers/>
      <w:tabs>
        <w:tab w:val="center" w:pos="5188"/>
        <w:tab w:val="right" w:pos="10376"/>
      </w:tabs>
    </w:pPr>
  </w:style>
  <w:style w:type="paragraph" w:customStyle="1" w:styleId="FooterRight">
    <w:name w:val="Footer Right"/>
    <w:basedOn w:val="a"/>
    <w:rsid w:val="00FD0025"/>
    <w:pPr>
      <w:suppressLineNumbers/>
      <w:tabs>
        <w:tab w:val="center" w:pos="5188"/>
        <w:tab w:val="right" w:pos="10376"/>
      </w:tabs>
    </w:pPr>
  </w:style>
  <w:style w:type="paragraph" w:customStyle="1" w:styleId="ECVRelatedDocumentRow">
    <w:name w:val="_ECV_RelatedDocumentRow"/>
    <w:basedOn w:val="ECVBusinessSectorRow"/>
    <w:rsid w:val="00FD0025"/>
  </w:style>
  <w:style w:type="paragraph" w:customStyle="1" w:styleId="europass5fnumbered5flist">
    <w:name w:val="europass_5f_numbered_5f_list"/>
    <w:basedOn w:val="EuropassSectionDetails"/>
    <w:rsid w:val="00FD0025"/>
  </w:style>
  <w:style w:type="paragraph" w:customStyle="1" w:styleId="europass5fbulleted5flist">
    <w:name w:val="europass_5f_bulleted_5f_list"/>
    <w:basedOn w:val="EuropassSectionDetails"/>
    <w:rsid w:val="00FD0025"/>
  </w:style>
  <w:style w:type="paragraph" w:customStyle="1" w:styleId="europassparagraphindented">
    <w:name w:val="europass_paragraph_indented"/>
    <w:basedOn w:val="EuropassSectionDetails"/>
    <w:rsid w:val="00FD0025"/>
    <w:pPr>
      <w:ind w:left="567"/>
    </w:pPr>
  </w:style>
  <w:style w:type="paragraph" w:customStyle="1" w:styleId="europassparagraphindent1">
    <w:name w:val="europass_paragraph_indent1"/>
    <w:basedOn w:val="EuropassSectionDetails"/>
    <w:rsid w:val="00FD0025"/>
    <w:pPr>
      <w:ind w:left="567"/>
    </w:pPr>
  </w:style>
  <w:style w:type="paragraph" w:customStyle="1" w:styleId="europassparagraphindent2">
    <w:name w:val="europass_paragraph_indent2"/>
    <w:basedOn w:val="EuropassSectionDetails"/>
    <w:rsid w:val="00FD0025"/>
    <w:pPr>
      <w:ind w:left="1134"/>
    </w:pPr>
  </w:style>
  <w:style w:type="paragraph" w:customStyle="1" w:styleId="europassparagraphindent3">
    <w:name w:val="europass_paragraph_indent3"/>
    <w:basedOn w:val="EuropassSectionDetails"/>
    <w:rsid w:val="00FD0025"/>
    <w:pPr>
      <w:ind w:left="1701"/>
    </w:pPr>
  </w:style>
  <w:style w:type="paragraph" w:customStyle="1" w:styleId="europassparagraphalignjustify">
    <w:name w:val="europass_paragraph_align_justify"/>
    <w:basedOn w:val="EuropassSectionDetails"/>
    <w:rsid w:val="00FD0025"/>
    <w:pPr>
      <w:jc w:val="both"/>
    </w:pPr>
  </w:style>
  <w:style w:type="paragraph" w:customStyle="1" w:styleId="europassparagraphindent1justify">
    <w:name w:val="europass_paragraph_indent1_justify"/>
    <w:basedOn w:val="EuropassSectionDetails"/>
    <w:rsid w:val="00FD0025"/>
    <w:pPr>
      <w:ind w:left="567"/>
      <w:jc w:val="both"/>
    </w:pPr>
  </w:style>
  <w:style w:type="paragraph" w:customStyle="1" w:styleId="europassparagraphindent2justify">
    <w:name w:val="europass_paragraph_indent2_justify"/>
    <w:basedOn w:val="EuropassSectionDetails"/>
    <w:rsid w:val="00FD0025"/>
    <w:pPr>
      <w:ind w:left="1134"/>
      <w:jc w:val="both"/>
    </w:pPr>
  </w:style>
  <w:style w:type="paragraph" w:customStyle="1" w:styleId="europassparagraphindent3justify">
    <w:name w:val="europass_paragraph_indent3_justify"/>
    <w:basedOn w:val="EuropassSectionDetails"/>
    <w:rsid w:val="00FD0025"/>
    <w:pPr>
      <w:ind w:left="1701"/>
      <w:jc w:val="both"/>
    </w:pPr>
  </w:style>
  <w:style w:type="paragraph" w:customStyle="1" w:styleId="10">
    <w:name w:val="Βασικό1"/>
    <w:basedOn w:val="a"/>
    <w:rsid w:val="0011259C"/>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val="el-GR" w:eastAsia="el-GR" w:bidi="ar-SA"/>
    </w:rPr>
  </w:style>
  <w:style w:type="character" w:customStyle="1" w:styleId="normalchar">
    <w:name w:val="normal__char"/>
    <w:basedOn w:val="a1"/>
    <w:rsid w:val="0011259C"/>
  </w:style>
  <w:style w:type="paragraph" w:styleId="a9">
    <w:name w:val="Balloon Text"/>
    <w:basedOn w:val="a"/>
    <w:link w:val="Char"/>
    <w:uiPriority w:val="99"/>
    <w:semiHidden/>
    <w:unhideWhenUsed/>
    <w:rsid w:val="00D5601C"/>
    <w:rPr>
      <w:rFonts w:ascii="Tahoma" w:hAnsi="Tahoma"/>
      <w:szCs w:val="14"/>
    </w:rPr>
  </w:style>
  <w:style w:type="character" w:customStyle="1" w:styleId="Char">
    <w:name w:val="Κείμενο πλαισίου Char"/>
    <w:basedOn w:val="a1"/>
    <w:link w:val="a9"/>
    <w:uiPriority w:val="99"/>
    <w:semiHidden/>
    <w:rsid w:val="00D5601C"/>
    <w:rPr>
      <w:rFonts w:ascii="Tahoma" w:eastAsia="SimSun" w:hAnsi="Tahoma" w:cs="Mangal"/>
      <w:color w:val="3F3A38"/>
      <w:spacing w:val="-6"/>
      <w:kern w:val="1"/>
      <w:sz w:val="16"/>
      <w:szCs w:val="14"/>
      <w:lang w:val="en-GB" w:eastAsia="zh-CN" w:bidi="hi-IN"/>
    </w:rPr>
  </w:style>
  <w:style w:type="character" w:customStyle="1" w:styleId="3Char">
    <w:name w:val="Επικεφαλίδα 3 Char"/>
    <w:basedOn w:val="a1"/>
    <w:link w:val="3"/>
    <w:uiPriority w:val="9"/>
    <w:rsid w:val="007E49DC"/>
    <w:rPr>
      <w:rFonts w:asciiTheme="majorHAnsi" w:eastAsiaTheme="majorEastAsia" w:hAnsiTheme="majorHAnsi" w:cstheme="majorBidi"/>
      <w:color w:val="243F60" w:themeColor="accent1" w:themeShade="7F"/>
      <w:sz w:val="24"/>
      <w:szCs w:val="24"/>
    </w:rPr>
  </w:style>
  <w:style w:type="paragraph" w:styleId="aa">
    <w:name w:val="List Paragraph"/>
    <w:basedOn w:val="a"/>
    <w:uiPriority w:val="34"/>
    <w:qFormat/>
    <w:rsid w:val="007E49DC"/>
    <w:pPr>
      <w:ind w:left="720"/>
      <w:contextualSpacing/>
    </w:pPr>
  </w:style>
  <w:style w:type="paragraph" w:styleId="Web">
    <w:name w:val="Normal (Web)"/>
    <w:basedOn w:val="a"/>
    <w:uiPriority w:val="99"/>
    <w:semiHidden/>
    <w:unhideWhenUsed/>
    <w:rsid w:val="00486604"/>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val="el-GR" w:eastAsia="el-GR" w:bidi="ar-SA"/>
    </w:rPr>
  </w:style>
  <w:style w:type="character" w:customStyle="1" w:styleId="jlqj4b">
    <w:name w:val="jlqj4b"/>
    <w:basedOn w:val="a1"/>
    <w:rsid w:val="005B4936"/>
  </w:style>
  <w:style w:type="character" w:customStyle="1" w:styleId="viiyi">
    <w:name w:val="viiyi"/>
    <w:basedOn w:val="a1"/>
    <w:rsid w:val="005B4936"/>
  </w:style>
  <w:style w:type="character" w:customStyle="1" w:styleId="markedcontent">
    <w:name w:val="markedcontent"/>
    <w:basedOn w:val="a1"/>
    <w:rsid w:val="00971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73257">
      <w:bodyDiv w:val="1"/>
      <w:marLeft w:val="0"/>
      <w:marRight w:val="0"/>
      <w:marTop w:val="0"/>
      <w:marBottom w:val="0"/>
      <w:divBdr>
        <w:top w:val="none" w:sz="0" w:space="0" w:color="auto"/>
        <w:left w:val="none" w:sz="0" w:space="0" w:color="auto"/>
        <w:bottom w:val="none" w:sz="0" w:space="0" w:color="auto"/>
        <w:right w:val="none" w:sz="0" w:space="0" w:color="auto"/>
      </w:divBdr>
      <w:divsChild>
        <w:div w:id="1362902191">
          <w:marLeft w:val="0"/>
          <w:marRight w:val="0"/>
          <w:marTop w:val="0"/>
          <w:marBottom w:val="0"/>
          <w:divBdr>
            <w:top w:val="none" w:sz="0" w:space="0" w:color="auto"/>
            <w:left w:val="none" w:sz="0" w:space="0" w:color="auto"/>
            <w:bottom w:val="none" w:sz="0" w:space="0" w:color="auto"/>
            <w:right w:val="none" w:sz="0" w:space="0" w:color="auto"/>
          </w:divBdr>
          <w:divsChild>
            <w:div w:id="13648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1391">
      <w:bodyDiv w:val="1"/>
      <w:marLeft w:val="0"/>
      <w:marRight w:val="0"/>
      <w:marTop w:val="0"/>
      <w:marBottom w:val="0"/>
      <w:divBdr>
        <w:top w:val="none" w:sz="0" w:space="0" w:color="auto"/>
        <w:left w:val="none" w:sz="0" w:space="0" w:color="auto"/>
        <w:bottom w:val="none" w:sz="0" w:space="0" w:color="auto"/>
        <w:right w:val="none" w:sz="0" w:space="0" w:color="auto"/>
      </w:divBdr>
    </w:div>
    <w:div w:id="1436100393">
      <w:bodyDiv w:val="1"/>
      <w:marLeft w:val="0"/>
      <w:marRight w:val="0"/>
      <w:marTop w:val="0"/>
      <w:marBottom w:val="0"/>
      <w:divBdr>
        <w:top w:val="none" w:sz="0" w:space="0" w:color="auto"/>
        <w:left w:val="none" w:sz="0" w:space="0" w:color="auto"/>
        <w:bottom w:val="none" w:sz="0" w:space="0" w:color="auto"/>
        <w:right w:val="none" w:sz="0" w:space="0" w:color="auto"/>
      </w:divBdr>
    </w:div>
    <w:div w:id="1451707395">
      <w:bodyDiv w:val="1"/>
      <w:marLeft w:val="0"/>
      <w:marRight w:val="0"/>
      <w:marTop w:val="0"/>
      <w:marBottom w:val="0"/>
      <w:divBdr>
        <w:top w:val="none" w:sz="0" w:space="0" w:color="auto"/>
        <w:left w:val="none" w:sz="0" w:space="0" w:color="auto"/>
        <w:bottom w:val="none" w:sz="0" w:space="0" w:color="auto"/>
        <w:right w:val="none" w:sz="0" w:space="0" w:color="auto"/>
      </w:divBdr>
    </w:div>
    <w:div w:id="1512135584">
      <w:bodyDiv w:val="1"/>
      <w:marLeft w:val="0"/>
      <w:marRight w:val="0"/>
      <w:marTop w:val="0"/>
      <w:marBottom w:val="0"/>
      <w:divBdr>
        <w:top w:val="none" w:sz="0" w:space="0" w:color="auto"/>
        <w:left w:val="none" w:sz="0" w:space="0" w:color="auto"/>
        <w:bottom w:val="none" w:sz="0" w:space="0" w:color="auto"/>
        <w:right w:val="none" w:sz="0" w:space="0" w:color="auto"/>
      </w:divBdr>
    </w:div>
    <w:div w:id="1634480101">
      <w:bodyDiv w:val="1"/>
      <w:marLeft w:val="0"/>
      <w:marRight w:val="0"/>
      <w:marTop w:val="0"/>
      <w:marBottom w:val="0"/>
      <w:divBdr>
        <w:top w:val="none" w:sz="0" w:space="0" w:color="auto"/>
        <w:left w:val="none" w:sz="0" w:space="0" w:color="auto"/>
        <w:bottom w:val="none" w:sz="0" w:space="0" w:color="auto"/>
        <w:right w:val="none" w:sz="0" w:space="0" w:color="auto"/>
      </w:divBdr>
    </w:div>
    <w:div w:id="1730882812">
      <w:bodyDiv w:val="1"/>
      <w:marLeft w:val="0"/>
      <w:marRight w:val="0"/>
      <w:marTop w:val="0"/>
      <w:marBottom w:val="0"/>
      <w:divBdr>
        <w:top w:val="none" w:sz="0" w:space="0" w:color="auto"/>
        <w:left w:val="none" w:sz="0" w:space="0" w:color="auto"/>
        <w:bottom w:val="none" w:sz="0" w:space="0" w:color="auto"/>
        <w:right w:val="none" w:sz="0" w:space="0" w:color="auto"/>
      </w:divBdr>
      <w:divsChild>
        <w:div w:id="522979576">
          <w:marLeft w:val="0"/>
          <w:marRight w:val="0"/>
          <w:marTop w:val="0"/>
          <w:marBottom w:val="0"/>
          <w:divBdr>
            <w:top w:val="none" w:sz="0" w:space="0" w:color="auto"/>
            <w:left w:val="none" w:sz="0" w:space="0" w:color="auto"/>
            <w:bottom w:val="none" w:sz="0" w:space="0" w:color="auto"/>
            <w:right w:val="none" w:sz="0" w:space="0" w:color="auto"/>
          </w:divBdr>
        </w:div>
      </w:divsChild>
    </w:div>
    <w:div w:id="1754087345">
      <w:bodyDiv w:val="1"/>
      <w:marLeft w:val="0"/>
      <w:marRight w:val="0"/>
      <w:marTop w:val="0"/>
      <w:marBottom w:val="0"/>
      <w:divBdr>
        <w:top w:val="none" w:sz="0" w:space="0" w:color="auto"/>
        <w:left w:val="none" w:sz="0" w:space="0" w:color="auto"/>
        <w:bottom w:val="none" w:sz="0" w:space="0" w:color="auto"/>
        <w:right w:val="none" w:sz="0" w:space="0" w:color="auto"/>
      </w:divBdr>
    </w:div>
    <w:div w:id="21345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opass.cedefop.europa.eu/en/resources/digital-competenc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uropass.cedefop.europa.eu/en/resources/european-language-levels-ce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ummer-schools.aegean.gr/GovArt2021"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csa-greece.g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E814A-DBD8-4973-A1D4-84956DB1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6148</Words>
  <Characters>33205</Characters>
  <Application>Microsoft Office Word</Application>
  <DocSecurity>0</DocSecurity>
  <Lines>276</Lines>
  <Paragraphs>78</Paragraphs>
  <ScaleCrop>false</ScaleCrop>
  <HeadingPairs>
    <vt:vector size="2" baseType="variant">
      <vt:variant>
        <vt:lpstr>Τίτλος</vt:lpstr>
      </vt:variant>
      <vt:variant>
        <vt:i4>1</vt:i4>
      </vt:variant>
    </vt:vector>
  </HeadingPairs>
  <TitlesOfParts>
    <vt:vector size="1" baseType="lpstr">
      <vt:lpstr>CV-Europass-20161021-Ftaklaki-EN.doc</vt:lpstr>
    </vt:vector>
  </TitlesOfParts>
  <Company/>
  <LinksUpToDate>false</LinksUpToDate>
  <CharactersWithSpaces>39275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CV-Europass-20161021-Ftaklaki-EN.doc</dc:title>
  <dc:subject>Paraskevi-Eleftheria Ftaklaki Europass CV</dc:subject>
  <dc:creator>KEK GENNIMATAS</dc:creator>
  <cp:keywords>Europass, CV, Cedefop</cp:keywords>
  <dc:description>Paraskevi-Eleftheria Ftaklaki Europass CV</dc:description>
  <cp:lastModifiedBy>Eleftheria FTAKLAKI</cp:lastModifiedBy>
  <cp:revision>6</cp:revision>
  <cp:lastPrinted>2022-06-27T10:28:00Z</cp:lastPrinted>
  <dcterms:created xsi:type="dcterms:W3CDTF">2022-06-27T10:29:00Z</dcterms:created>
  <dcterms:modified xsi:type="dcterms:W3CDTF">2022-08-22T19:49:00Z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Paraskevi-Eleftheria Ftaklaki</vt:lpwstr>
  </property>
  <property fmtid="{D5CDD505-2E9C-101B-9397-08002B2CF9AE}" pid="3" name="Owner">
    <vt:lpwstr>Paraskevi-Eleftheria Ftaklaki</vt:lpwstr>
  </property>
</Properties>
</file>